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7847" w14:textId="77777777" w:rsidR="004E419C" w:rsidRPr="004E419C" w:rsidRDefault="004E419C" w:rsidP="004E419C">
      <w:pPr>
        <w:spacing w:after="0" w:line="240" w:lineRule="auto"/>
        <w:ind w:left="119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08221824"/>
      <w:r w:rsidRPr="004E419C">
        <w:rPr>
          <w:rFonts w:ascii="Times New Roman" w:eastAsia="Calibri" w:hAnsi="Times New Roman" w:cs="Times New Roman"/>
          <w:b/>
          <w:sz w:val="24"/>
          <w:szCs w:val="24"/>
        </w:rPr>
        <w:t>Управление образования Администрации муниципального округа Сухой Лог</w:t>
      </w:r>
    </w:p>
    <w:p w14:paraId="437FFDA8" w14:textId="77777777" w:rsidR="004E419C" w:rsidRPr="004E419C" w:rsidRDefault="004E419C" w:rsidP="004E419C">
      <w:pPr>
        <w:spacing w:after="0" w:line="240" w:lineRule="auto"/>
        <w:ind w:left="119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419C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2032E2E9" w14:textId="77777777" w:rsidR="004E419C" w:rsidRPr="004E419C" w:rsidRDefault="004E419C" w:rsidP="004E419C">
      <w:pPr>
        <w:spacing w:after="0" w:line="240" w:lineRule="auto"/>
        <w:ind w:left="119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419C">
        <w:rPr>
          <w:rFonts w:ascii="Times New Roman" w:eastAsia="Calibri" w:hAnsi="Times New Roman" w:cs="Times New Roman"/>
          <w:b/>
          <w:sz w:val="24"/>
          <w:szCs w:val="24"/>
        </w:rPr>
        <w:t>«Основная общеобразовательная школа № 11»</w:t>
      </w:r>
    </w:p>
    <w:p w14:paraId="5B37C60E" w14:textId="77777777" w:rsidR="004E419C" w:rsidRPr="004E419C" w:rsidRDefault="004E419C" w:rsidP="004E419C">
      <w:pPr>
        <w:spacing w:after="0" w:line="240" w:lineRule="auto"/>
        <w:ind w:left="119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419C">
        <w:rPr>
          <w:rFonts w:ascii="Times New Roman" w:eastAsia="Calibri" w:hAnsi="Times New Roman" w:cs="Times New Roman"/>
          <w:sz w:val="24"/>
          <w:szCs w:val="24"/>
        </w:rPr>
        <w:t>(МБОУ ООШ № 11)</w:t>
      </w:r>
    </w:p>
    <w:bookmarkEnd w:id="0"/>
    <w:p w14:paraId="05B5F6E2" w14:textId="085780B4" w:rsidR="004E419C" w:rsidRDefault="004E419C" w:rsidP="004E419C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11E7B" w14:textId="77777777" w:rsidR="004E419C" w:rsidRPr="004E419C" w:rsidRDefault="004E419C" w:rsidP="004E419C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05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386"/>
      </w:tblGrid>
      <w:tr w:rsidR="004E419C" w:rsidRPr="004E419C" w14:paraId="10C86E91" w14:textId="77777777" w:rsidTr="004E419C">
        <w:tc>
          <w:tcPr>
            <w:tcW w:w="5211" w:type="dxa"/>
          </w:tcPr>
          <w:p w14:paraId="30CCEFE1" w14:textId="77777777" w:rsidR="004E419C" w:rsidRPr="004E419C" w:rsidRDefault="004E41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 w:eastAsia="ru-RU" w:bidi="ru-RU"/>
              </w:rPr>
            </w:pPr>
            <w:r w:rsidRPr="004E419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 w:eastAsia="ru-RU" w:bidi="ru-RU"/>
              </w:rPr>
              <w:t>Принято</w:t>
            </w:r>
          </w:p>
          <w:p w14:paraId="411B51EC" w14:textId="77777777" w:rsidR="004E419C" w:rsidRPr="004E419C" w:rsidRDefault="004E41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19C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на Педагогическом совете </w:t>
            </w:r>
          </w:p>
          <w:p w14:paraId="502293A4" w14:textId="77777777" w:rsidR="004E419C" w:rsidRPr="004E419C" w:rsidRDefault="004E41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19C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МБОУ ООШ № 11</w:t>
            </w:r>
          </w:p>
          <w:p w14:paraId="5986CA4D" w14:textId="77777777" w:rsidR="004E419C" w:rsidRPr="004E419C" w:rsidRDefault="004E41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19C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Протокол № 1 от 28.08.2025</w:t>
            </w:r>
          </w:p>
          <w:p w14:paraId="230BD001" w14:textId="77777777" w:rsidR="004E419C" w:rsidRPr="004E419C" w:rsidRDefault="004E41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386" w:type="dxa"/>
          </w:tcPr>
          <w:p w14:paraId="17377CA6" w14:textId="77777777" w:rsidR="004E419C" w:rsidRPr="004E419C" w:rsidRDefault="004E41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 w:eastAsia="ru-RU" w:bidi="ru-RU"/>
              </w:rPr>
            </w:pPr>
            <w:r w:rsidRPr="004E419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 w:eastAsia="ru-RU" w:bidi="ru-RU"/>
              </w:rPr>
              <w:t>Утверждаю</w:t>
            </w:r>
          </w:p>
          <w:p w14:paraId="46B5AE51" w14:textId="77777777" w:rsidR="004E419C" w:rsidRPr="004E419C" w:rsidRDefault="004E419C" w:rsidP="004E419C">
            <w:pPr>
              <w:widowControl w:val="0"/>
              <w:autoSpaceDE w:val="0"/>
              <w:autoSpaceDN w:val="0"/>
              <w:ind w:right="-78"/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19C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Директор МБОУ ООШ № 11</w:t>
            </w:r>
          </w:p>
          <w:p w14:paraId="42ED343D" w14:textId="77777777" w:rsidR="004E419C" w:rsidRPr="004E419C" w:rsidRDefault="004E419C" w:rsidP="004E419C">
            <w:pPr>
              <w:widowControl w:val="0"/>
              <w:autoSpaceDE w:val="0"/>
              <w:autoSpaceDN w:val="0"/>
              <w:ind w:right="-78"/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19C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Сметанина Лариса Владимировна</w:t>
            </w:r>
          </w:p>
          <w:p w14:paraId="20F9E7B2" w14:textId="77777777" w:rsidR="004E419C" w:rsidRPr="004E419C" w:rsidRDefault="004E419C" w:rsidP="004E419C">
            <w:pPr>
              <w:widowControl w:val="0"/>
              <w:autoSpaceDE w:val="0"/>
              <w:autoSpaceDN w:val="0"/>
              <w:ind w:right="-78"/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19C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Приказ № 181-ОД от 03.09.2025</w:t>
            </w:r>
          </w:p>
          <w:p w14:paraId="2E3A61D8" w14:textId="77777777" w:rsidR="004E419C" w:rsidRPr="004E419C" w:rsidRDefault="004E41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</w:tbl>
    <w:p w14:paraId="3821BCB7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001D3" w14:textId="77777777" w:rsidR="00233AC3" w:rsidRPr="004D4A23" w:rsidRDefault="00233AC3" w:rsidP="004D4A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A2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7D2C9E1" w14:textId="57C1FE74" w:rsidR="00233AC3" w:rsidRPr="004D4A23" w:rsidRDefault="00233AC3" w:rsidP="004D4A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A23">
        <w:rPr>
          <w:rFonts w:ascii="Times New Roman" w:hAnsi="Times New Roman" w:cs="Times New Roman"/>
          <w:b/>
          <w:sz w:val="24"/>
          <w:szCs w:val="24"/>
        </w:rPr>
        <w:t>о формах, периодичности и порядке текущего контроля успеваемости, промежуточной аттестации обучающихся</w:t>
      </w:r>
    </w:p>
    <w:p w14:paraId="2C97887E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BB47A3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B7E65F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A2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4633AECF" w14:textId="77777777" w:rsid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1.1. Настоящее Положение о формах, периодичности и порядке текущего контроля успеваемости, промежуточной и итоговой аттестации обучающихся разработано в соответствии с</w:t>
      </w:r>
      <w:r w:rsidR="004D4A23">
        <w:rPr>
          <w:rFonts w:ascii="Times New Roman" w:hAnsi="Times New Roman" w:cs="Times New Roman"/>
          <w:sz w:val="24"/>
          <w:szCs w:val="24"/>
        </w:rPr>
        <w:t>:</w:t>
      </w:r>
    </w:p>
    <w:p w14:paraId="245A41CB" w14:textId="77777777" w:rsid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Федеральным Законом № 273-ФЗ от 29.12.2012 года «Об образовании в Российской Федерации» с изменениями от 23 мая 2025 года, </w:t>
      </w:r>
    </w:p>
    <w:p w14:paraId="0F700587" w14:textId="77777777" w:rsid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</w:t>
      </w:r>
    </w:p>
    <w:p w14:paraId="1E7D977C" w14:textId="77777777" w:rsid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Федеральным законом № 152 от 27.07.2006 «О персональных данных» с изменениями от 8 августа 2024 года, </w:t>
      </w:r>
    </w:p>
    <w:p w14:paraId="452842CD" w14:textId="5EB6EC39" w:rsid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общего, основного общего и среднего общего образования с изменениями приказа 467 приказа </w:t>
      </w:r>
      <w:proofErr w:type="spellStart"/>
      <w:r w:rsidR="00233AC3" w:rsidRPr="004D4A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33AC3" w:rsidRPr="004D4A23">
        <w:rPr>
          <w:rFonts w:ascii="Times New Roman" w:hAnsi="Times New Roman" w:cs="Times New Roman"/>
          <w:sz w:val="24"/>
          <w:szCs w:val="24"/>
        </w:rPr>
        <w:t xml:space="preserve"> от 18 июня 2025,</w:t>
      </w:r>
    </w:p>
    <w:p w14:paraId="77FE0E5F" w14:textId="77777777" w:rsid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Приказами </w:t>
      </w:r>
      <w:proofErr w:type="spellStart"/>
      <w:r w:rsidR="00233AC3" w:rsidRPr="004D4A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33AC3" w:rsidRPr="004D4A23">
        <w:rPr>
          <w:rFonts w:ascii="Times New Roman" w:hAnsi="Times New Roman" w:cs="Times New Roman"/>
          <w:sz w:val="24"/>
          <w:szCs w:val="24"/>
        </w:rPr>
        <w:t xml:space="preserve"> России и Федеральной службы по надзору в сфере образования и науки от 4 апреля 2023 года №232/551 «Об утверждении Порядка проведения государственной итоговой аттестации по образовательным программам основного общего образования»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№233/552 «Об утверждении Порядка проведения государственной итоговой аттестации по образовательным программам среднего общего образования» с изменениями от 12 апреля 2024 года, </w:t>
      </w:r>
    </w:p>
    <w:p w14:paraId="39C5E99C" w14:textId="365CB878" w:rsidR="00233AC3" w:rsidRP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789FDFA8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1.2. Данное Положение о формах, периодичности и порядке текущего контроля успеваемости, промежуточной и итоговой аттестации обучающихся школы регламентирует содержание и порядок текущего контроля успеваемости, порядок промежуточной и итоговой аттестации обучающихся в условиях реализации Федеральных образовательных стандартов (ФГОС), их перевод в следующий класс по итогам учебного года, а также достижения планируемых результатов освоения обучающимися федеральной образовательной программы основного общего образования.</w:t>
      </w:r>
    </w:p>
    <w:p w14:paraId="28543601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 xml:space="preserve">1.3. Действие настоящего Положения распространяется на всех обучающихся, принятых в школу на обучение по федеральным образовательным программам начального общего, основного общего и среднего общего образования, а также на родителей (законных </w:t>
      </w:r>
      <w:r w:rsidRPr="004D4A23">
        <w:rPr>
          <w:rFonts w:ascii="Times New Roman" w:hAnsi="Times New Roman" w:cs="Times New Roman"/>
          <w:sz w:val="24"/>
          <w:szCs w:val="24"/>
        </w:rPr>
        <w:lastRenderedPageBreak/>
        <w:t>представителей) детей и педагогических работников, участвующих в реализации указанных образовательных программ.</w:t>
      </w:r>
    </w:p>
    <w:p w14:paraId="41A89583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1.4. На основании пункта 10 части 3 статьи 28 Федерального закона от 29 декабря 2012 года № 273-ФЗ "Об образовании в Российской Федерации" осуществление текущего контроля успеваемости и промежуточной аттестации обучающихся, установление их форм, периодичности и порядка проведения относятся к компетенции образовательной организации.</w:t>
      </w:r>
    </w:p>
    <w:p w14:paraId="7B7C9190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1.5.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обучающихся в образовательной организации.</w:t>
      </w:r>
    </w:p>
    <w:p w14:paraId="74E92C62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1.6. Формы,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14:paraId="30589B2C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1.7. Формы получения образования и формы обучения по образовательной программе по каждому уровню образования, профессии, специальности, направлению подготовки и научной специальности определяются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стандартами, федеральной основной образовательной программой и самостоятельно устанавливаемыми требованиями.</w:t>
      </w:r>
    </w:p>
    <w:p w14:paraId="5245AC4B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1.8. Обучающиеся, освоившие в полном объеме соответствующую образовательную программу учебного года, переводятся в следующий класс.</w:t>
      </w:r>
    </w:p>
    <w:p w14:paraId="55EF93C2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1.9. Освоение обучающимися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14:paraId="63046380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7A287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A23">
        <w:rPr>
          <w:rFonts w:ascii="Times New Roman" w:hAnsi="Times New Roman" w:cs="Times New Roman"/>
          <w:b/>
          <w:bCs/>
          <w:sz w:val="24"/>
          <w:szCs w:val="24"/>
        </w:rPr>
        <w:t>2. Формы, периодичность и порядок текущего контроля успеваемости и промежуточной аттестации обучающихся</w:t>
      </w:r>
    </w:p>
    <w:p w14:paraId="7DE306C8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 xml:space="preserve">2.1. Текущий контроль успеваемости обучающихся представляет собой совокупность мероприятий, включающих планирование текущего контроля по отдельным учебным предметам (курсам) учебного плана федеральной общеобразовательной программы, разработку содержания и методики проведения отдельных контрольных работ, проверку (оценку) хода и результатов выполнения обучающимися указанных контрольных или проверочных работ, а также документальное оформление результатов проверки (оценки), осуществляемых в целях: </w:t>
      </w:r>
    </w:p>
    <w:p w14:paraId="09881CAC" w14:textId="724E7B9B" w:rsidR="00233AC3" w:rsidRP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оценки индивидуальных образовательных достижений, обучающихся и динамики их роста в течение всего учебного года;</w:t>
      </w:r>
    </w:p>
    <w:p w14:paraId="45C0A942" w14:textId="4E0DEFDB" w:rsidR="00233AC3" w:rsidRP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выявления индивидуально значимых и иных обстоятельств,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программы;</w:t>
      </w:r>
    </w:p>
    <w:p w14:paraId="0B2A1A5A" w14:textId="25818057" w:rsidR="00233AC3" w:rsidRP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изучения и оценки эффективности методов (методик), форм и средств обучения, используемых в образовательной деятельности общеобразовательной организации;</w:t>
      </w:r>
    </w:p>
    <w:p w14:paraId="6941AC36" w14:textId="57795433" w:rsidR="00233AC3" w:rsidRP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принятия организационно-педагогических и иных решений по совершенствованию образовательной деятельности.</w:t>
      </w:r>
    </w:p>
    <w:p w14:paraId="68E73D3F" w14:textId="2A15FF4D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 xml:space="preserve">2.2. </w:t>
      </w:r>
      <w:r w:rsidRPr="004D4A23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</w:t>
      </w:r>
      <w:r w:rsidRPr="004D4A23">
        <w:rPr>
          <w:rFonts w:ascii="Times New Roman" w:hAnsi="Times New Roman" w:cs="Times New Roman"/>
          <w:sz w:val="24"/>
          <w:szCs w:val="24"/>
        </w:rPr>
        <w:t xml:space="preserve">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Промежуточная аттестация проводится один раз в год</w:t>
      </w:r>
      <w:r w:rsidRPr="004D4A23">
        <w:rPr>
          <w:rFonts w:ascii="Times New Roman" w:hAnsi="Times New Roman" w:cs="Times New Roman"/>
          <w:sz w:val="24"/>
          <w:szCs w:val="24"/>
        </w:rPr>
        <w:br/>
        <w:t>Формы промежуточной аттестации прописываются в учебном плане школы</w:t>
      </w:r>
    </w:p>
    <w:p w14:paraId="02C6CAC6" w14:textId="64AD7D5C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 xml:space="preserve">2.3. Промежуточная аттестация </w:t>
      </w:r>
      <w:r w:rsidR="007B38E5">
        <w:rPr>
          <w:rFonts w:ascii="Times New Roman" w:hAnsi="Times New Roman" w:cs="Times New Roman"/>
          <w:sz w:val="24"/>
          <w:szCs w:val="24"/>
        </w:rPr>
        <w:t xml:space="preserve">в МБОУ ООШ № 11 </w:t>
      </w:r>
      <w:r w:rsidRPr="004D4A23">
        <w:rPr>
          <w:rFonts w:ascii="Times New Roman" w:hAnsi="Times New Roman" w:cs="Times New Roman"/>
          <w:sz w:val="24"/>
          <w:szCs w:val="24"/>
        </w:rPr>
        <w:t xml:space="preserve">проводится на основе принципов объективности, беспристрастности.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образования, </w:t>
      </w:r>
      <w:r w:rsidRPr="004D4A23">
        <w:rPr>
          <w:rFonts w:ascii="Times New Roman" w:hAnsi="Times New Roman" w:cs="Times New Roman"/>
          <w:sz w:val="24"/>
          <w:szCs w:val="24"/>
        </w:rPr>
        <w:lastRenderedPageBreak/>
        <w:t>формы обучения, факта пользования платными дополнительными образовательными услугами и иных подобных обстоятельств.</w:t>
      </w:r>
    </w:p>
    <w:p w14:paraId="1F5DC1A2" w14:textId="77777777" w:rsidR="00233AC3" w:rsidRPr="004E419C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 xml:space="preserve">2.4. </w:t>
      </w:r>
      <w:bookmarkStart w:id="1" w:name="_GoBack"/>
      <w:r w:rsidRPr="004E419C">
        <w:rPr>
          <w:rFonts w:ascii="Times New Roman" w:hAnsi="Times New Roman" w:cs="Times New Roman"/>
          <w:sz w:val="24"/>
          <w:szCs w:val="24"/>
        </w:rPr>
        <w:t>Текущий контроль и промежуточная аттестация осуществляются в следующих формах:</w:t>
      </w:r>
    </w:p>
    <w:bookmarkEnd w:id="1"/>
    <w:p w14:paraId="6ADA2411" w14:textId="6B988A06" w:rsidR="00233AC3" w:rsidRP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контрольные или проверочные работы;</w:t>
      </w:r>
    </w:p>
    <w:p w14:paraId="4DA68434" w14:textId="097A5CD3" w:rsidR="00233AC3" w:rsidRP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диагностические.</w:t>
      </w:r>
    </w:p>
    <w:p w14:paraId="3EEEBE06" w14:textId="77777777" w:rsidR="007B38E5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Данные формы текущего контроля и промежуточной аттестации называются оценочными процедурами, длительность которых при выполнении обучающимися составляет не менее тридцати минут.</w:t>
      </w:r>
    </w:p>
    <w:p w14:paraId="68066F03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2.5. Контрольные или проверочные работы показывают оценку достижения каждым обучающимся и/или группой обучающихся на основании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14:paraId="59DDC325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2.6. Диагностические работы обучающихся указывают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</w:t>
      </w:r>
    </w:p>
    <w:p w14:paraId="2B94425A" w14:textId="77777777" w:rsidR="00233AC3" w:rsidRPr="004D4A23" w:rsidRDefault="00233AC3" w:rsidP="00941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2.7.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(ФГОС).</w:t>
      </w:r>
    </w:p>
    <w:p w14:paraId="71C23D5A" w14:textId="28EFF641" w:rsidR="00233AC3" w:rsidRPr="004D4A23" w:rsidRDefault="00233AC3" w:rsidP="00941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2.8. Формы и периодичность текущего контроля успеваемости педагог определяет самостоятельно в соответствии с учебным планом предмета с учетом контингента обучающихся, содержанием учебного материала и используемых образовательных технологий, отражающихся в рабочей программе.</w:t>
      </w:r>
    </w:p>
    <w:p w14:paraId="43B88A8D" w14:textId="2EB41D89" w:rsidR="00233AC3" w:rsidRPr="00941289" w:rsidRDefault="00233AC3" w:rsidP="00941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2.9. В первом классе обучение проводится без балльного оценивания знаний обучающихся и домашних заданий.</w:t>
      </w:r>
      <w:r w:rsidR="00941289">
        <w:rPr>
          <w:rFonts w:ascii="Times New Roman" w:hAnsi="Times New Roman" w:cs="Times New Roman"/>
          <w:sz w:val="24"/>
          <w:szCs w:val="24"/>
        </w:rPr>
        <w:t xml:space="preserve"> </w:t>
      </w:r>
      <w:r w:rsidR="00941289" w:rsidRPr="0094128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Любые оценочные процедуры (контрольные, проверочные работы), направленные на выставление отметки, в первом классе не проводятся. Допускается проведение диагностических работ (в том числе стартовой диагностики) в форме, не связанной с балльным оцениванием, исключительно для педагогического анализа уровня подготовки и индивидуального развития обучающихся.</w:t>
      </w:r>
    </w:p>
    <w:p w14:paraId="19A80995" w14:textId="15EAEF31" w:rsidR="00233AC3" w:rsidRPr="004D4A23" w:rsidRDefault="00233AC3" w:rsidP="00941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1289">
        <w:rPr>
          <w:rFonts w:ascii="Times New Roman" w:hAnsi="Times New Roman" w:cs="Times New Roman"/>
          <w:sz w:val="24"/>
          <w:szCs w:val="24"/>
        </w:rPr>
        <w:t>2.10. Текущий контроль успеваемости и промежуточная аттестация осуществляется в</w:t>
      </w:r>
      <w:r w:rsidRPr="004D4A23">
        <w:rPr>
          <w:rFonts w:ascii="Times New Roman" w:hAnsi="Times New Roman" w:cs="Times New Roman"/>
          <w:sz w:val="24"/>
          <w:szCs w:val="24"/>
        </w:rPr>
        <w:t xml:space="preserve"> виде отметок по пятибалльной шкале во 2-</w:t>
      </w:r>
      <w:r w:rsidR="007B38E5">
        <w:rPr>
          <w:rFonts w:ascii="Times New Roman" w:hAnsi="Times New Roman" w:cs="Times New Roman"/>
          <w:sz w:val="24"/>
          <w:szCs w:val="24"/>
        </w:rPr>
        <w:t>9</w:t>
      </w:r>
      <w:r w:rsidRPr="004D4A23">
        <w:rPr>
          <w:rFonts w:ascii="Times New Roman" w:hAnsi="Times New Roman" w:cs="Times New Roman"/>
          <w:sz w:val="24"/>
          <w:szCs w:val="24"/>
        </w:rPr>
        <w:t xml:space="preserve"> классах (минимальный балл – 2, максимальный – 5), которые выставляются в классный журнал и дневник обучающегося.</w:t>
      </w:r>
    </w:p>
    <w:p w14:paraId="5E84621C" w14:textId="54C3940C" w:rsidR="00233AC3" w:rsidRPr="004B3C28" w:rsidRDefault="00233AC3" w:rsidP="00941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C28">
        <w:rPr>
          <w:rFonts w:ascii="Times New Roman" w:hAnsi="Times New Roman" w:cs="Times New Roman"/>
          <w:sz w:val="24"/>
          <w:szCs w:val="24"/>
        </w:rPr>
        <w:t xml:space="preserve">2.11. </w:t>
      </w:r>
      <w:r w:rsidR="007B38E5" w:rsidRPr="004B3C28">
        <w:rPr>
          <w:rFonts w:ascii="Times New Roman" w:hAnsi="Times New Roman" w:cs="Times New Roman"/>
          <w:w w:val="105"/>
          <w:sz w:val="24"/>
          <w:szCs w:val="24"/>
        </w:rPr>
        <w:t xml:space="preserve">Согласно пункту </w:t>
      </w:r>
      <w:r w:rsidR="007B38E5" w:rsidRPr="004B3C28">
        <w:rPr>
          <w:rFonts w:ascii="Times New Roman" w:hAnsi="Times New Roman" w:cs="Times New Roman"/>
          <w:color w:val="0C0C0C"/>
          <w:w w:val="105"/>
          <w:sz w:val="24"/>
          <w:szCs w:val="24"/>
        </w:rPr>
        <w:t xml:space="preserve">2.3 </w:t>
      </w:r>
      <w:r w:rsidR="007B38E5" w:rsidRPr="004B3C28">
        <w:rPr>
          <w:rFonts w:ascii="Times New Roman" w:hAnsi="Times New Roman" w:cs="Times New Roman"/>
          <w:w w:val="105"/>
          <w:sz w:val="24"/>
          <w:szCs w:val="24"/>
        </w:rPr>
        <w:t xml:space="preserve">Особенностей режима </w:t>
      </w:r>
      <w:r w:rsidR="007B38E5" w:rsidRPr="004B3C28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рабочего </w:t>
      </w:r>
      <w:r w:rsidR="007B38E5" w:rsidRPr="004B3C28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времени </w:t>
      </w:r>
      <w:r w:rsidR="007B38E5" w:rsidRPr="004B3C28">
        <w:rPr>
          <w:rFonts w:ascii="Times New Roman" w:hAnsi="Times New Roman" w:cs="Times New Roman"/>
          <w:color w:val="131313"/>
          <w:w w:val="105"/>
          <w:sz w:val="24"/>
          <w:szCs w:val="24"/>
        </w:rPr>
        <w:t xml:space="preserve">и </w:t>
      </w:r>
      <w:r w:rsidR="007B38E5" w:rsidRPr="004B3C28">
        <w:rPr>
          <w:rFonts w:ascii="Times New Roman" w:hAnsi="Times New Roman" w:cs="Times New Roman"/>
          <w:w w:val="105"/>
          <w:sz w:val="24"/>
          <w:szCs w:val="24"/>
        </w:rPr>
        <w:t xml:space="preserve">времени отдыха педагогических </w:t>
      </w:r>
      <w:r w:rsidR="007B38E5" w:rsidRPr="004B3C28">
        <w:rPr>
          <w:rFonts w:ascii="Times New Roman" w:hAnsi="Times New Roman" w:cs="Times New Roman"/>
          <w:color w:val="0A0A0A"/>
          <w:w w:val="105"/>
          <w:sz w:val="24"/>
          <w:szCs w:val="24"/>
        </w:rPr>
        <w:t xml:space="preserve">и </w:t>
      </w:r>
      <w:r w:rsidR="007B38E5" w:rsidRPr="004B3C28">
        <w:rPr>
          <w:rFonts w:ascii="Times New Roman" w:hAnsi="Times New Roman" w:cs="Times New Roman"/>
          <w:w w:val="105"/>
          <w:sz w:val="24"/>
          <w:szCs w:val="24"/>
        </w:rPr>
        <w:t xml:space="preserve">иных работников </w:t>
      </w:r>
      <w:r w:rsidR="007B38E5" w:rsidRPr="004B3C28">
        <w:rPr>
          <w:rFonts w:ascii="Times New Roman" w:hAnsi="Times New Roman" w:cs="Times New Roman"/>
          <w:color w:val="0C0C0C"/>
          <w:w w:val="105"/>
          <w:sz w:val="24"/>
          <w:szCs w:val="24"/>
        </w:rPr>
        <w:t xml:space="preserve">организаций, </w:t>
      </w:r>
      <w:r w:rsidR="007B38E5" w:rsidRPr="004B3C28">
        <w:rPr>
          <w:rFonts w:ascii="Times New Roman" w:hAnsi="Times New Roman" w:cs="Times New Roman"/>
          <w:w w:val="105"/>
          <w:sz w:val="24"/>
          <w:szCs w:val="24"/>
        </w:rPr>
        <w:t xml:space="preserve">осуществляющих образовательную деятельность, утвержденных приказом Минобрнауки России от 11 мая 2016 </w:t>
      </w:r>
      <w:r w:rsidR="007B38E5" w:rsidRPr="004B3C28">
        <w:rPr>
          <w:rFonts w:ascii="Times New Roman" w:hAnsi="Times New Roman" w:cs="Times New Roman"/>
          <w:color w:val="080808"/>
          <w:w w:val="105"/>
          <w:sz w:val="24"/>
          <w:szCs w:val="24"/>
        </w:rPr>
        <w:t xml:space="preserve">г. </w:t>
      </w:r>
      <w:r w:rsidR="007B38E5" w:rsidRPr="004B3C28">
        <w:rPr>
          <w:rFonts w:ascii="Times New Roman" w:hAnsi="Times New Roman" w:cs="Times New Roman"/>
          <w:w w:val="105"/>
          <w:sz w:val="24"/>
          <w:szCs w:val="24"/>
        </w:rPr>
        <w:t xml:space="preserve">№ </w:t>
      </w:r>
      <w:r w:rsidR="007B38E5" w:rsidRPr="004B3C28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536, </w:t>
      </w:r>
      <w:r w:rsidR="007B38E5" w:rsidRPr="004B3C28">
        <w:rPr>
          <w:rFonts w:ascii="Times New Roman" w:hAnsi="Times New Roman" w:cs="Times New Roman"/>
          <w:w w:val="105"/>
          <w:sz w:val="24"/>
          <w:szCs w:val="24"/>
        </w:rPr>
        <w:t xml:space="preserve">ведение учителями журнала и дневников обучающихся осуществляется в электронной </w:t>
      </w:r>
      <w:r w:rsidR="007B38E5" w:rsidRPr="004B3C28">
        <w:rPr>
          <w:rFonts w:ascii="Times New Roman" w:hAnsi="Times New Roman" w:cs="Times New Roman"/>
          <w:spacing w:val="-2"/>
          <w:w w:val="105"/>
          <w:sz w:val="24"/>
          <w:szCs w:val="24"/>
        </w:rPr>
        <w:t>форме</w:t>
      </w:r>
      <w:r w:rsidRPr="004B3C28">
        <w:rPr>
          <w:rFonts w:ascii="Times New Roman" w:hAnsi="Times New Roman" w:cs="Times New Roman"/>
          <w:sz w:val="24"/>
          <w:szCs w:val="24"/>
        </w:rPr>
        <w:t>.</w:t>
      </w:r>
    </w:p>
    <w:p w14:paraId="17B4A2DE" w14:textId="4D183B15" w:rsidR="00233AC3" w:rsidRPr="004B3C28" w:rsidRDefault="00233AC3" w:rsidP="00941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C28">
        <w:rPr>
          <w:rFonts w:ascii="Times New Roman" w:hAnsi="Times New Roman" w:cs="Times New Roman"/>
          <w:sz w:val="24"/>
          <w:szCs w:val="24"/>
        </w:rPr>
        <w:t>2.12. Одновременное ведение (дублирование) журнала успеваемости в электронном и бумажном виде не допускается.</w:t>
      </w:r>
    </w:p>
    <w:p w14:paraId="359F7FDA" w14:textId="556CDFFB" w:rsidR="007B38E5" w:rsidRPr="004B3C28" w:rsidRDefault="007B38E5" w:rsidP="00941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C28">
        <w:rPr>
          <w:rFonts w:ascii="Times New Roman" w:hAnsi="Times New Roman" w:cs="Times New Roman"/>
          <w:sz w:val="24"/>
          <w:szCs w:val="24"/>
        </w:rPr>
        <w:t xml:space="preserve">2.13. Одновременное </w:t>
      </w:r>
      <w:r w:rsidRPr="004B3C28">
        <w:rPr>
          <w:rFonts w:ascii="Times New Roman" w:hAnsi="Times New Roman" w:cs="Times New Roman"/>
          <w:color w:val="0A0A0A"/>
          <w:sz w:val="24"/>
          <w:szCs w:val="24"/>
        </w:rPr>
        <w:t xml:space="preserve">ведение </w:t>
      </w:r>
      <w:r w:rsidRPr="004B3C28">
        <w:rPr>
          <w:rFonts w:ascii="Times New Roman" w:hAnsi="Times New Roman" w:cs="Times New Roman"/>
          <w:sz w:val="24"/>
          <w:szCs w:val="24"/>
        </w:rPr>
        <w:t xml:space="preserve">(дублирование) </w:t>
      </w:r>
      <w:r w:rsidRPr="004B3C28">
        <w:rPr>
          <w:rFonts w:ascii="Times New Roman" w:hAnsi="Times New Roman" w:cs="Times New Roman"/>
          <w:color w:val="080808"/>
          <w:sz w:val="24"/>
          <w:szCs w:val="24"/>
        </w:rPr>
        <w:t xml:space="preserve">журнала </w:t>
      </w:r>
      <w:r w:rsidRPr="004B3C28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r w:rsidRPr="004B3C28">
        <w:rPr>
          <w:rFonts w:ascii="Times New Roman" w:hAnsi="Times New Roman" w:cs="Times New Roman"/>
          <w:color w:val="242424"/>
          <w:sz w:val="24"/>
          <w:szCs w:val="24"/>
        </w:rPr>
        <w:t xml:space="preserve">в </w:t>
      </w:r>
      <w:r w:rsidRPr="004B3C28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4B3C28">
        <w:rPr>
          <w:rFonts w:ascii="Times New Roman" w:hAnsi="Times New Roman" w:cs="Times New Roman"/>
          <w:color w:val="161616"/>
          <w:sz w:val="24"/>
          <w:szCs w:val="24"/>
        </w:rPr>
        <w:t xml:space="preserve">и </w:t>
      </w:r>
      <w:r w:rsidRPr="004B3C28">
        <w:rPr>
          <w:rFonts w:ascii="Times New Roman" w:hAnsi="Times New Roman" w:cs="Times New Roman"/>
          <w:sz w:val="24"/>
          <w:szCs w:val="24"/>
        </w:rPr>
        <w:t>бумажном виде не допускается.</w:t>
      </w:r>
    </w:p>
    <w:p w14:paraId="4CD97AFF" w14:textId="0A0B49DF" w:rsidR="007B38E5" w:rsidRPr="004B3C28" w:rsidRDefault="007B38E5" w:rsidP="009412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70707"/>
          <w:w w:val="105"/>
          <w:sz w:val="24"/>
          <w:szCs w:val="24"/>
        </w:rPr>
      </w:pPr>
      <w:r w:rsidRPr="004B3C28">
        <w:rPr>
          <w:rFonts w:ascii="Times New Roman" w:hAnsi="Times New Roman" w:cs="Times New Roman"/>
          <w:sz w:val="24"/>
          <w:szCs w:val="24"/>
        </w:rPr>
        <w:t xml:space="preserve">2.14.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Содержание </w:t>
      </w:r>
      <w:r w:rsidRPr="004B3C28">
        <w:rPr>
          <w:rFonts w:ascii="Times New Roman" w:hAnsi="Times New Roman" w:cs="Times New Roman"/>
          <w:color w:val="0A0A0A"/>
          <w:w w:val="105"/>
          <w:sz w:val="24"/>
          <w:szCs w:val="24"/>
        </w:rPr>
        <w:t>и</w:t>
      </w:r>
      <w:r w:rsidRPr="004B3C28">
        <w:rPr>
          <w:rFonts w:ascii="Times New Roman" w:hAnsi="Times New Roman" w:cs="Times New Roman"/>
          <w:color w:val="0A0A0A"/>
          <w:spacing w:val="-6"/>
          <w:w w:val="105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структура </w:t>
      </w:r>
      <w:r w:rsidRPr="004B3C28">
        <w:rPr>
          <w:rFonts w:ascii="Times New Roman" w:hAnsi="Times New Roman" w:cs="Times New Roman"/>
          <w:color w:val="0C0C0C"/>
          <w:w w:val="105"/>
          <w:sz w:val="24"/>
          <w:szCs w:val="24"/>
        </w:rPr>
        <w:t>BПP</w:t>
      </w:r>
      <w:r w:rsidRPr="004B3C28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определяются </w:t>
      </w:r>
      <w:r w:rsidRPr="004B3C28">
        <w:rPr>
          <w:rFonts w:ascii="Times New Roman" w:hAnsi="Times New Roman" w:cs="Times New Roman"/>
          <w:color w:val="0F0F0F"/>
          <w:w w:val="105"/>
          <w:sz w:val="24"/>
          <w:szCs w:val="24"/>
        </w:rPr>
        <w:t>на</w:t>
      </w:r>
      <w:r w:rsidRPr="004B3C28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color w:val="0C0C0C"/>
          <w:w w:val="105"/>
          <w:sz w:val="24"/>
          <w:szCs w:val="24"/>
        </w:rPr>
        <w:t>основе</w:t>
      </w:r>
      <w:r w:rsidRPr="004B3C28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федеральных государственных образовательных стандартов начального, основного </w:t>
      </w:r>
      <w:r w:rsidRPr="004B3C28">
        <w:rPr>
          <w:rFonts w:ascii="Times New Roman" w:hAnsi="Times New Roman" w:cs="Times New Roman"/>
          <w:color w:val="0A0A0A"/>
          <w:w w:val="105"/>
          <w:sz w:val="24"/>
          <w:szCs w:val="24"/>
        </w:rPr>
        <w:t xml:space="preserve">и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среднего общего образования с учетом Федеральной </w:t>
      </w:r>
      <w:r w:rsidRPr="004B3C28">
        <w:rPr>
          <w:rFonts w:ascii="Times New Roman" w:hAnsi="Times New Roman" w:cs="Times New Roman"/>
          <w:color w:val="0C0C0C"/>
          <w:w w:val="105"/>
          <w:sz w:val="24"/>
          <w:szCs w:val="24"/>
        </w:rPr>
        <w:t xml:space="preserve">основной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образовательной программы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начального, основного </w:t>
      </w:r>
      <w:r w:rsidRPr="004B3C28">
        <w:rPr>
          <w:rFonts w:ascii="Times New Roman" w:hAnsi="Times New Roman" w:cs="Times New Roman"/>
          <w:color w:val="0C0C0C"/>
          <w:w w:val="105"/>
          <w:sz w:val="24"/>
          <w:szCs w:val="24"/>
        </w:rPr>
        <w:t xml:space="preserve">и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среднего </w:t>
      </w:r>
      <w:r w:rsidRPr="004B3C28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общего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образования, </w:t>
      </w:r>
      <w:r w:rsidRPr="004B3C28">
        <w:rPr>
          <w:rFonts w:ascii="Times New Roman" w:hAnsi="Times New Roman" w:cs="Times New Roman"/>
          <w:color w:val="0C0C0C"/>
          <w:w w:val="105"/>
          <w:sz w:val="24"/>
          <w:szCs w:val="24"/>
        </w:rPr>
        <w:t xml:space="preserve">и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содержания </w:t>
      </w:r>
      <w:r w:rsidRPr="004B3C28">
        <w:rPr>
          <w:rFonts w:ascii="Times New Roman" w:hAnsi="Times New Roman" w:cs="Times New Roman"/>
          <w:color w:val="080808"/>
          <w:w w:val="105"/>
          <w:sz w:val="24"/>
          <w:szCs w:val="24"/>
        </w:rPr>
        <w:t xml:space="preserve">учебников. </w:t>
      </w:r>
      <w:r w:rsidRPr="004B3C28">
        <w:rPr>
          <w:rFonts w:ascii="Times New Roman" w:hAnsi="Times New Roman" w:cs="Times New Roman"/>
          <w:color w:val="0A0A0A"/>
          <w:w w:val="105"/>
          <w:sz w:val="24"/>
          <w:szCs w:val="24"/>
        </w:rPr>
        <w:t xml:space="preserve">включенных </w:t>
      </w:r>
      <w:r w:rsidRPr="004B3C28">
        <w:rPr>
          <w:rFonts w:ascii="Times New Roman" w:hAnsi="Times New Roman" w:cs="Times New Roman"/>
          <w:color w:val="0E0E0E"/>
          <w:w w:val="105"/>
          <w:sz w:val="24"/>
          <w:szCs w:val="24"/>
        </w:rPr>
        <w:t xml:space="preserve">в </w:t>
      </w:r>
      <w:r w:rsidRPr="004B3C28">
        <w:rPr>
          <w:rFonts w:ascii="Times New Roman" w:hAnsi="Times New Roman" w:cs="Times New Roman"/>
          <w:w w:val="105"/>
          <w:sz w:val="24"/>
          <w:szCs w:val="24"/>
        </w:rPr>
        <w:t xml:space="preserve">Федеральный перечень на соответствующий учебный </w:t>
      </w:r>
      <w:r w:rsidRPr="004B3C28">
        <w:rPr>
          <w:rFonts w:ascii="Times New Roman" w:hAnsi="Times New Roman" w:cs="Times New Roman"/>
          <w:color w:val="070707"/>
          <w:w w:val="105"/>
          <w:sz w:val="24"/>
          <w:szCs w:val="24"/>
        </w:rPr>
        <w:t>год.</w:t>
      </w:r>
    </w:p>
    <w:p w14:paraId="6E1DB5FF" w14:textId="44A5C5CD" w:rsidR="007B38E5" w:rsidRDefault="007B38E5" w:rsidP="004B3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C28">
        <w:rPr>
          <w:rFonts w:ascii="Times New Roman" w:hAnsi="Times New Roman" w:cs="Times New Roman"/>
          <w:color w:val="111111"/>
          <w:sz w:val="24"/>
          <w:szCs w:val="24"/>
        </w:rPr>
        <w:t>2.15. МБОУ ООШ № 11</w:t>
      </w:r>
      <w:r w:rsidRPr="004B3C28">
        <w:rPr>
          <w:rFonts w:ascii="Times New Roman" w:hAnsi="Times New Roman" w:cs="Times New Roman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color w:val="0F0F0F"/>
          <w:sz w:val="24"/>
          <w:szCs w:val="24"/>
        </w:rPr>
        <w:t xml:space="preserve">при </w:t>
      </w:r>
      <w:r w:rsidRPr="004B3C28">
        <w:rPr>
          <w:rFonts w:ascii="Times New Roman" w:hAnsi="Times New Roman" w:cs="Times New Roman"/>
          <w:sz w:val="24"/>
          <w:szCs w:val="24"/>
        </w:rPr>
        <w:t xml:space="preserve">проведении промежуточной аттестации </w:t>
      </w:r>
      <w:r w:rsidRPr="004B3C28">
        <w:rPr>
          <w:rFonts w:ascii="Times New Roman" w:hAnsi="Times New Roman" w:cs="Times New Roman"/>
          <w:color w:val="080808"/>
          <w:sz w:val="24"/>
          <w:szCs w:val="24"/>
        </w:rPr>
        <w:t>обучающихся</w:t>
      </w:r>
      <w:r w:rsidRPr="004B3C28">
        <w:rPr>
          <w:rFonts w:ascii="Times New Roman" w:hAnsi="Times New Roman" w:cs="Times New Roman"/>
          <w:color w:val="080808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необходимо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избегать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дублирования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оценочных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Процедур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(контрольных работ)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в классах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color w:val="0A0A0A"/>
          <w:sz w:val="24"/>
          <w:szCs w:val="24"/>
        </w:rPr>
        <w:t xml:space="preserve">по </w:t>
      </w:r>
      <w:r w:rsidRPr="004B3C28">
        <w:rPr>
          <w:rFonts w:ascii="Times New Roman" w:hAnsi="Times New Roman" w:cs="Times New Roman"/>
          <w:color w:val="0C0C0C"/>
          <w:sz w:val="24"/>
          <w:szCs w:val="24"/>
        </w:rPr>
        <w:t>тем</w:t>
      </w:r>
      <w:r w:rsidRPr="004B3C28">
        <w:rPr>
          <w:rFonts w:ascii="Times New Roman" w:hAnsi="Times New Roman" w:cs="Times New Roman"/>
          <w:color w:val="0C0C0C"/>
          <w:spacing w:val="35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учебным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предметам,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color w:val="0E0E0E"/>
          <w:sz w:val="24"/>
          <w:szCs w:val="24"/>
        </w:rPr>
        <w:t xml:space="preserve">по </w:t>
      </w:r>
      <w:r w:rsidRPr="004B3C28">
        <w:rPr>
          <w:rFonts w:ascii="Times New Roman" w:hAnsi="Times New Roman" w:cs="Times New Roman"/>
          <w:sz w:val="24"/>
          <w:szCs w:val="24"/>
        </w:rPr>
        <w:t>которым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проводится</w:t>
      </w:r>
      <w:r w:rsidRPr="004B3C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3C28">
        <w:rPr>
          <w:rFonts w:ascii="Times New Roman" w:hAnsi="Times New Roman" w:cs="Times New Roman"/>
          <w:sz w:val="24"/>
          <w:szCs w:val="24"/>
        </w:rPr>
        <w:t>BПP</w:t>
      </w:r>
      <w:r w:rsidR="004B3C28">
        <w:rPr>
          <w:rFonts w:ascii="Times New Roman" w:hAnsi="Times New Roman" w:cs="Times New Roman"/>
          <w:sz w:val="24"/>
          <w:szCs w:val="24"/>
        </w:rPr>
        <w:t>.</w:t>
      </w:r>
    </w:p>
    <w:p w14:paraId="1D80B83E" w14:textId="321C0426" w:rsidR="004B3C28" w:rsidRPr="004B3C28" w:rsidRDefault="004B3C28" w:rsidP="004B3C28">
      <w:pPr>
        <w:pStyle w:val="a4"/>
        <w:tabs>
          <w:tab w:val="left" w:pos="797"/>
        </w:tabs>
        <w:spacing w:line="252" w:lineRule="auto"/>
        <w:ind w:left="0" w:firstLine="567"/>
        <w:rPr>
          <w:color w:val="0F0F0F"/>
          <w:sz w:val="23"/>
        </w:rPr>
      </w:pPr>
      <w:r>
        <w:rPr>
          <w:sz w:val="24"/>
          <w:szCs w:val="24"/>
        </w:rPr>
        <w:t>2.16. Всероссийские проверочные работы проводятся для обучающихся по следующим предметам:</w:t>
      </w:r>
    </w:p>
    <w:p w14:paraId="13BE82F5" w14:textId="75A3870B" w:rsidR="004B3C28" w:rsidRDefault="004B3C28" w:rsidP="004B3C28">
      <w:pPr>
        <w:pStyle w:val="a4"/>
        <w:numPr>
          <w:ilvl w:val="2"/>
          <w:numId w:val="1"/>
        </w:numPr>
        <w:tabs>
          <w:tab w:val="left" w:pos="789"/>
          <w:tab w:val="left" w:pos="797"/>
        </w:tabs>
        <w:spacing w:line="252" w:lineRule="auto"/>
        <w:ind w:left="0" w:firstLine="567"/>
        <w:rPr>
          <w:color w:val="0F0F0F"/>
          <w:sz w:val="23"/>
        </w:rPr>
      </w:pPr>
      <w:r>
        <w:rPr>
          <w:color w:val="111111"/>
          <w:sz w:val="23"/>
        </w:rPr>
        <w:t xml:space="preserve">в </w:t>
      </w:r>
      <w:r>
        <w:rPr>
          <w:color w:val="2B0A00"/>
          <w:sz w:val="23"/>
        </w:rPr>
        <w:t xml:space="preserve">4 </w:t>
      </w:r>
      <w:r>
        <w:rPr>
          <w:color w:val="0A0A0A"/>
          <w:sz w:val="23"/>
        </w:rPr>
        <w:t xml:space="preserve">классе </w:t>
      </w:r>
      <w:r>
        <w:rPr>
          <w:color w:val="131313"/>
          <w:sz w:val="23"/>
        </w:rPr>
        <w:t xml:space="preserve">по </w:t>
      </w:r>
      <w:r>
        <w:rPr>
          <w:sz w:val="23"/>
        </w:rPr>
        <w:t xml:space="preserve">учебным предметам: русский </w:t>
      </w:r>
      <w:r>
        <w:rPr>
          <w:color w:val="0A0A0A"/>
          <w:sz w:val="23"/>
        </w:rPr>
        <w:t xml:space="preserve">язык, </w:t>
      </w:r>
      <w:r>
        <w:rPr>
          <w:sz w:val="23"/>
        </w:rPr>
        <w:t xml:space="preserve">математика, </w:t>
      </w:r>
      <w:r>
        <w:rPr>
          <w:color w:val="080808"/>
          <w:sz w:val="23"/>
        </w:rPr>
        <w:t xml:space="preserve">один </w:t>
      </w:r>
      <w:r>
        <w:rPr>
          <w:sz w:val="23"/>
        </w:rPr>
        <w:t>из предметов: окружающий</w:t>
      </w:r>
      <w:r>
        <w:rPr>
          <w:spacing w:val="40"/>
          <w:sz w:val="23"/>
        </w:rPr>
        <w:t xml:space="preserve"> </w:t>
      </w:r>
      <w:r>
        <w:rPr>
          <w:sz w:val="23"/>
        </w:rPr>
        <w:t>мир, литературное</w:t>
      </w:r>
      <w:r>
        <w:rPr>
          <w:spacing w:val="40"/>
          <w:sz w:val="23"/>
        </w:rPr>
        <w:t xml:space="preserve"> </w:t>
      </w:r>
      <w:r>
        <w:rPr>
          <w:sz w:val="23"/>
        </w:rPr>
        <w:t>чтение, иностранный</w:t>
      </w:r>
      <w:r>
        <w:rPr>
          <w:spacing w:val="40"/>
          <w:sz w:val="23"/>
        </w:rPr>
        <w:t xml:space="preserve"> </w:t>
      </w:r>
      <w:r>
        <w:rPr>
          <w:sz w:val="23"/>
        </w:rPr>
        <w:t>(английский)</w:t>
      </w:r>
      <w:r>
        <w:rPr>
          <w:spacing w:val="40"/>
          <w:sz w:val="23"/>
        </w:rPr>
        <w:t xml:space="preserve"> </w:t>
      </w:r>
      <w:r>
        <w:rPr>
          <w:sz w:val="23"/>
        </w:rPr>
        <w:t>язык;</w:t>
      </w:r>
    </w:p>
    <w:p w14:paraId="0EB2B352" w14:textId="77777777" w:rsidR="004B3C28" w:rsidRDefault="004B3C28" w:rsidP="004B3C28">
      <w:pPr>
        <w:pStyle w:val="a4"/>
        <w:numPr>
          <w:ilvl w:val="2"/>
          <w:numId w:val="1"/>
        </w:numPr>
        <w:tabs>
          <w:tab w:val="left" w:pos="789"/>
          <w:tab w:val="left" w:pos="800"/>
        </w:tabs>
        <w:spacing w:line="252" w:lineRule="auto"/>
        <w:ind w:left="0" w:firstLine="567"/>
        <w:rPr>
          <w:sz w:val="23"/>
        </w:rPr>
      </w:pPr>
      <w:r>
        <w:rPr>
          <w:color w:val="111111"/>
          <w:sz w:val="23"/>
        </w:rPr>
        <w:t xml:space="preserve">в </w:t>
      </w:r>
      <w:r>
        <w:rPr>
          <w:color w:val="130100"/>
          <w:sz w:val="23"/>
        </w:rPr>
        <w:t xml:space="preserve">5 </w:t>
      </w:r>
      <w:r>
        <w:rPr>
          <w:sz w:val="23"/>
        </w:rPr>
        <w:t xml:space="preserve">классе </w:t>
      </w:r>
      <w:r>
        <w:rPr>
          <w:color w:val="111111"/>
          <w:sz w:val="23"/>
        </w:rPr>
        <w:t xml:space="preserve">по </w:t>
      </w:r>
      <w:r>
        <w:rPr>
          <w:sz w:val="23"/>
        </w:rPr>
        <w:t>учебным</w:t>
      </w:r>
      <w:r>
        <w:rPr>
          <w:spacing w:val="40"/>
          <w:sz w:val="23"/>
        </w:rPr>
        <w:t xml:space="preserve"> </w:t>
      </w:r>
      <w:r>
        <w:rPr>
          <w:sz w:val="23"/>
        </w:rPr>
        <w:t>предметам: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русский язык, математика, </w:t>
      </w:r>
      <w:r>
        <w:rPr>
          <w:color w:val="111111"/>
          <w:sz w:val="23"/>
        </w:rPr>
        <w:t xml:space="preserve">два </w:t>
      </w:r>
      <w:r>
        <w:rPr>
          <w:color w:val="080808"/>
          <w:sz w:val="23"/>
        </w:rPr>
        <w:t xml:space="preserve">из </w:t>
      </w:r>
      <w:r>
        <w:rPr>
          <w:sz w:val="23"/>
        </w:rPr>
        <w:t>предметов: история,</w:t>
      </w:r>
      <w:r>
        <w:rPr>
          <w:spacing w:val="40"/>
          <w:sz w:val="23"/>
        </w:rPr>
        <w:t xml:space="preserve"> </w:t>
      </w:r>
      <w:r>
        <w:rPr>
          <w:sz w:val="23"/>
        </w:rPr>
        <w:t>литература,</w:t>
      </w:r>
      <w:r>
        <w:rPr>
          <w:spacing w:val="40"/>
          <w:sz w:val="23"/>
        </w:rPr>
        <w:t xml:space="preserve"> </w:t>
      </w:r>
      <w:r>
        <w:rPr>
          <w:sz w:val="23"/>
        </w:rPr>
        <w:t>иностранный</w:t>
      </w:r>
      <w:r>
        <w:rPr>
          <w:spacing w:val="40"/>
          <w:sz w:val="23"/>
        </w:rPr>
        <w:t xml:space="preserve"> </w:t>
      </w:r>
      <w:r>
        <w:rPr>
          <w:sz w:val="23"/>
        </w:rPr>
        <w:t>(английский)</w:t>
      </w:r>
      <w:r>
        <w:rPr>
          <w:spacing w:val="40"/>
          <w:sz w:val="23"/>
        </w:rPr>
        <w:t xml:space="preserve"> </w:t>
      </w:r>
      <w:r>
        <w:rPr>
          <w:sz w:val="23"/>
        </w:rPr>
        <w:t>язык,</w:t>
      </w:r>
      <w:r>
        <w:rPr>
          <w:spacing w:val="40"/>
          <w:sz w:val="23"/>
        </w:rPr>
        <w:t xml:space="preserve"> </w:t>
      </w:r>
      <w:r>
        <w:rPr>
          <w:sz w:val="23"/>
        </w:rPr>
        <w:t>география,</w:t>
      </w:r>
      <w:r>
        <w:rPr>
          <w:spacing w:val="40"/>
          <w:sz w:val="23"/>
        </w:rPr>
        <w:t xml:space="preserve"> </w:t>
      </w:r>
      <w:r>
        <w:rPr>
          <w:sz w:val="23"/>
        </w:rPr>
        <w:t>биология;</w:t>
      </w:r>
    </w:p>
    <w:p w14:paraId="7895FABF" w14:textId="77777777" w:rsidR="004B3C28" w:rsidRDefault="004B3C28" w:rsidP="004B3C28">
      <w:pPr>
        <w:pStyle w:val="a4"/>
        <w:numPr>
          <w:ilvl w:val="2"/>
          <w:numId w:val="1"/>
        </w:numPr>
        <w:tabs>
          <w:tab w:val="left" w:pos="789"/>
          <w:tab w:val="left" w:pos="800"/>
        </w:tabs>
        <w:spacing w:line="244" w:lineRule="auto"/>
        <w:ind w:left="0" w:firstLine="567"/>
        <w:rPr>
          <w:sz w:val="23"/>
        </w:rPr>
      </w:pPr>
      <w:r>
        <w:rPr>
          <w:sz w:val="23"/>
        </w:rPr>
        <w:t xml:space="preserve">в </w:t>
      </w:r>
      <w:r>
        <w:rPr>
          <w:color w:val="111111"/>
          <w:sz w:val="23"/>
        </w:rPr>
        <w:t xml:space="preserve">6 </w:t>
      </w:r>
      <w:r>
        <w:rPr>
          <w:sz w:val="23"/>
        </w:rPr>
        <w:t xml:space="preserve">классе </w:t>
      </w:r>
      <w:r>
        <w:rPr>
          <w:color w:val="070707"/>
          <w:sz w:val="23"/>
        </w:rPr>
        <w:t xml:space="preserve">по </w:t>
      </w:r>
      <w:r>
        <w:rPr>
          <w:sz w:val="23"/>
        </w:rPr>
        <w:t>учебным</w:t>
      </w:r>
      <w:r>
        <w:rPr>
          <w:spacing w:val="40"/>
          <w:sz w:val="23"/>
        </w:rPr>
        <w:t xml:space="preserve"> </w:t>
      </w:r>
      <w:r>
        <w:rPr>
          <w:sz w:val="23"/>
        </w:rPr>
        <w:t>предметам: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русский язык, математика, два </w:t>
      </w:r>
      <w:r>
        <w:rPr>
          <w:color w:val="080808"/>
          <w:sz w:val="23"/>
        </w:rPr>
        <w:t xml:space="preserve">из </w:t>
      </w:r>
      <w:r>
        <w:rPr>
          <w:sz w:val="23"/>
        </w:rPr>
        <w:t>предметов: история,</w:t>
      </w:r>
      <w:r>
        <w:rPr>
          <w:spacing w:val="40"/>
          <w:sz w:val="23"/>
        </w:rPr>
        <w:t xml:space="preserve"> </w:t>
      </w:r>
      <w:r>
        <w:rPr>
          <w:sz w:val="23"/>
        </w:rPr>
        <w:t>литература,</w:t>
      </w:r>
      <w:r>
        <w:rPr>
          <w:spacing w:val="40"/>
          <w:sz w:val="23"/>
        </w:rPr>
        <w:t xml:space="preserve"> </w:t>
      </w:r>
      <w:r>
        <w:rPr>
          <w:sz w:val="23"/>
        </w:rPr>
        <w:t>иностранный</w:t>
      </w:r>
      <w:r>
        <w:rPr>
          <w:spacing w:val="40"/>
          <w:sz w:val="23"/>
        </w:rPr>
        <w:t xml:space="preserve"> </w:t>
      </w:r>
      <w:r>
        <w:rPr>
          <w:sz w:val="23"/>
        </w:rPr>
        <w:t>(английский)</w:t>
      </w:r>
      <w:r>
        <w:rPr>
          <w:spacing w:val="40"/>
          <w:sz w:val="23"/>
        </w:rPr>
        <w:t xml:space="preserve"> </w:t>
      </w:r>
      <w:r>
        <w:rPr>
          <w:sz w:val="23"/>
        </w:rPr>
        <w:t>язык,</w:t>
      </w:r>
      <w:r>
        <w:rPr>
          <w:spacing w:val="40"/>
          <w:sz w:val="23"/>
        </w:rPr>
        <w:t xml:space="preserve"> </w:t>
      </w:r>
      <w:r>
        <w:rPr>
          <w:sz w:val="23"/>
        </w:rPr>
        <w:t>география,</w:t>
      </w:r>
      <w:r>
        <w:rPr>
          <w:spacing w:val="40"/>
          <w:sz w:val="23"/>
        </w:rPr>
        <w:t xml:space="preserve"> </w:t>
      </w:r>
      <w:r>
        <w:rPr>
          <w:sz w:val="23"/>
        </w:rPr>
        <w:t>биология;</w:t>
      </w:r>
    </w:p>
    <w:p w14:paraId="2CC166CD" w14:textId="77D7F6A6" w:rsidR="004B3C28" w:rsidRPr="004B3C28" w:rsidRDefault="004B3C28" w:rsidP="004B3C28">
      <w:pPr>
        <w:pStyle w:val="a4"/>
        <w:numPr>
          <w:ilvl w:val="2"/>
          <w:numId w:val="1"/>
        </w:numPr>
        <w:tabs>
          <w:tab w:val="left" w:pos="784"/>
          <w:tab w:val="left" w:pos="794"/>
        </w:tabs>
        <w:spacing w:line="242" w:lineRule="auto"/>
        <w:ind w:left="0" w:firstLine="567"/>
        <w:rPr>
          <w:color w:val="0A0A0A"/>
          <w:sz w:val="23"/>
        </w:rPr>
      </w:pPr>
      <w:r>
        <w:rPr>
          <w:sz w:val="23"/>
        </w:rPr>
        <w:t xml:space="preserve">в </w:t>
      </w:r>
      <w:r>
        <w:rPr>
          <w:color w:val="0F0F0F"/>
          <w:sz w:val="23"/>
        </w:rPr>
        <w:t xml:space="preserve">7 </w:t>
      </w:r>
      <w:r>
        <w:rPr>
          <w:sz w:val="23"/>
        </w:rPr>
        <w:t xml:space="preserve">классе </w:t>
      </w:r>
      <w:r>
        <w:rPr>
          <w:color w:val="0C0C0C"/>
          <w:sz w:val="23"/>
        </w:rPr>
        <w:t xml:space="preserve">по </w:t>
      </w:r>
      <w:r>
        <w:rPr>
          <w:sz w:val="23"/>
        </w:rPr>
        <w:t xml:space="preserve">учебным предметам: русский язык, математика (базовый/углубленный уровень), два </w:t>
      </w:r>
      <w:r>
        <w:rPr>
          <w:color w:val="131313"/>
          <w:sz w:val="23"/>
        </w:rPr>
        <w:t xml:space="preserve">из </w:t>
      </w:r>
      <w:r>
        <w:rPr>
          <w:sz w:val="23"/>
        </w:rPr>
        <w:t>предметов: история, литература, иностранный (английский) язык, география,</w:t>
      </w:r>
      <w:r>
        <w:rPr>
          <w:spacing w:val="40"/>
          <w:sz w:val="23"/>
        </w:rPr>
        <w:t xml:space="preserve"> </w:t>
      </w:r>
      <w:r>
        <w:rPr>
          <w:color w:val="080808"/>
          <w:sz w:val="23"/>
        </w:rPr>
        <w:t>биология,</w:t>
      </w:r>
      <w:r>
        <w:rPr>
          <w:color w:val="080808"/>
          <w:spacing w:val="40"/>
          <w:sz w:val="23"/>
        </w:rPr>
        <w:t xml:space="preserve"> </w:t>
      </w:r>
      <w:r>
        <w:rPr>
          <w:sz w:val="23"/>
        </w:rPr>
        <w:t>информатика</w:t>
      </w:r>
      <w:r>
        <w:rPr>
          <w:spacing w:val="40"/>
          <w:sz w:val="23"/>
        </w:rPr>
        <w:t xml:space="preserve"> </w:t>
      </w:r>
      <w:r>
        <w:rPr>
          <w:color w:val="0A0A0A"/>
          <w:sz w:val="23"/>
        </w:rPr>
        <w:t xml:space="preserve">(базовый/углубленный </w:t>
      </w:r>
      <w:r>
        <w:rPr>
          <w:sz w:val="23"/>
        </w:rPr>
        <w:t>уровень),</w:t>
      </w:r>
      <w:r>
        <w:rPr>
          <w:spacing w:val="40"/>
          <w:sz w:val="23"/>
        </w:rPr>
        <w:t xml:space="preserve"> </w:t>
      </w:r>
      <w:r>
        <w:rPr>
          <w:sz w:val="23"/>
        </w:rPr>
        <w:t>физика;</w:t>
      </w:r>
    </w:p>
    <w:p w14:paraId="26A223C3" w14:textId="1291923A" w:rsidR="004B3C28" w:rsidRPr="004B3C28" w:rsidRDefault="004B3C28" w:rsidP="00941289">
      <w:pPr>
        <w:pStyle w:val="a4"/>
        <w:numPr>
          <w:ilvl w:val="2"/>
          <w:numId w:val="1"/>
        </w:numPr>
        <w:tabs>
          <w:tab w:val="left" w:pos="784"/>
          <w:tab w:val="left" w:pos="794"/>
        </w:tabs>
        <w:ind w:left="0" w:firstLine="567"/>
        <w:rPr>
          <w:color w:val="0A0A0A"/>
          <w:sz w:val="23"/>
        </w:rPr>
      </w:pPr>
      <w:r w:rsidRPr="004B3C28">
        <w:rPr>
          <w:color w:val="111111"/>
          <w:sz w:val="23"/>
        </w:rPr>
        <w:t xml:space="preserve">в </w:t>
      </w:r>
      <w:r w:rsidRPr="004B3C28">
        <w:rPr>
          <w:sz w:val="23"/>
        </w:rPr>
        <w:t>8 классе</w:t>
      </w:r>
      <w:r w:rsidRPr="004B3C28">
        <w:rPr>
          <w:spacing w:val="40"/>
          <w:sz w:val="23"/>
        </w:rPr>
        <w:t xml:space="preserve"> </w:t>
      </w:r>
      <w:r w:rsidRPr="004B3C28">
        <w:rPr>
          <w:color w:val="0F0F0F"/>
          <w:sz w:val="23"/>
        </w:rPr>
        <w:t xml:space="preserve">по </w:t>
      </w:r>
      <w:r w:rsidRPr="004B3C28">
        <w:rPr>
          <w:sz w:val="23"/>
        </w:rPr>
        <w:t>учебным</w:t>
      </w:r>
      <w:r w:rsidRPr="004B3C28">
        <w:rPr>
          <w:spacing w:val="40"/>
          <w:sz w:val="23"/>
        </w:rPr>
        <w:t xml:space="preserve"> </w:t>
      </w:r>
      <w:r w:rsidRPr="004B3C28">
        <w:rPr>
          <w:sz w:val="23"/>
        </w:rPr>
        <w:t>предметам:</w:t>
      </w:r>
      <w:r w:rsidRPr="004B3C28">
        <w:rPr>
          <w:spacing w:val="40"/>
          <w:sz w:val="23"/>
        </w:rPr>
        <w:t xml:space="preserve"> </w:t>
      </w:r>
      <w:r w:rsidRPr="004B3C28">
        <w:rPr>
          <w:color w:val="050505"/>
          <w:sz w:val="23"/>
        </w:rPr>
        <w:t xml:space="preserve">русский </w:t>
      </w:r>
      <w:r w:rsidRPr="004B3C28">
        <w:rPr>
          <w:sz w:val="23"/>
        </w:rPr>
        <w:t xml:space="preserve">язык, математика, </w:t>
      </w:r>
      <w:r w:rsidRPr="004B3C28">
        <w:rPr>
          <w:color w:val="050505"/>
          <w:sz w:val="23"/>
        </w:rPr>
        <w:t xml:space="preserve">два </w:t>
      </w:r>
      <w:r w:rsidRPr="004B3C28">
        <w:rPr>
          <w:color w:val="0A0A0A"/>
          <w:sz w:val="23"/>
        </w:rPr>
        <w:t xml:space="preserve">из </w:t>
      </w:r>
      <w:r w:rsidRPr="004B3C28">
        <w:rPr>
          <w:sz w:val="23"/>
        </w:rPr>
        <w:t>предметов: история, литература, иностранный (английский) язык, география, биология, информатика</w:t>
      </w:r>
      <w:r w:rsidRPr="004B3C28">
        <w:rPr>
          <w:spacing w:val="40"/>
          <w:sz w:val="23"/>
        </w:rPr>
        <w:t xml:space="preserve"> </w:t>
      </w:r>
      <w:r w:rsidRPr="004B3C28">
        <w:rPr>
          <w:sz w:val="23"/>
        </w:rPr>
        <w:t>(базовый/углубленный</w:t>
      </w:r>
      <w:r w:rsidRPr="004B3C28">
        <w:rPr>
          <w:spacing w:val="40"/>
          <w:sz w:val="23"/>
        </w:rPr>
        <w:t xml:space="preserve"> </w:t>
      </w:r>
      <w:r w:rsidRPr="004B3C28">
        <w:rPr>
          <w:sz w:val="23"/>
        </w:rPr>
        <w:t>уровень),</w:t>
      </w:r>
      <w:r w:rsidRPr="004B3C28">
        <w:rPr>
          <w:spacing w:val="40"/>
          <w:sz w:val="23"/>
        </w:rPr>
        <w:t xml:space="preserve"> </w:t>
      </w:r>
      <w:r w:rsidRPr="004B3C28">
        <w:rPr>
          <w:sz w:val="23"/>
        </w:rPr>
        <w:t>физика,</w:t>
      </w:r>
      <w:r w:rsidRPr="004B3C28">
        <w:rPr>
          <w:spacing w:val="40"/>
          <w:sz w:val="23"/>
        </w:rPr>
        <w:t xml:space="preserve"> </w:t>
      </w:r>
      <w:r w:rsidRPr="004B3C28">
        <w:rPr>
          <w:sz w:val="23"/>
        </w:rPr>
        <w:t>химия,</w:t>
      </w:r>
      <w:r w:rsidRPr="004B3C28">
        <w:rPr>
          <w:spacing w:val="40"/>
          <w:sz w:val="23"/>
        </w:rPr>
        <w:t xml:space="preserve"> </w:t>
      </w:r>
      <w:r w:rsidRPr="004B3C28">
        <w:rPr>
          <w:sz w:val="23"/>
        </w:rPr>
        <w:t>обществознание</w:t>
      </w:r>
    </w:p>
    <w:p w14:paraId="5C708991" w14:textId="04D400F0" w:rsidR="00353B7B" w:rsidRPr="00941289" w:rsidRDefault="00233AC3" w:rsidP="00941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1289">
        <w:rPr>
          <w:rFonts w:ascii="Times New Roman" w:hAnsi="Times New Roman" w:cs="Times New Roman"/>
          <w:sz w:val="24"/>
          <w:szCs w:val="24"/>
        </w:rPr>
        <w:t>2</w:t>
      </w:r>
      <w:r w:rsidR="002527F7" w:rsidRPr="00941289">
        <w:rPr>
          <w:rFonts w:ascii="Times New Roman" w:hAnsi="Times New Roman" w:cs="Times New Roman"/>
          <w:sz w:val="24"/>
          <w:szCs w:val="24"/>
        </w:rPr>
        <w:t>.1</w:t>
      </w:r>
      <w:r w:rsidR="004B3C28" w:rsidRPr="00941289">
        <w:rPr>
          <w:rFonts w:ascii="Times New Roman" w:hAnsi="Times New Roman" w:cs="Times New Roman"/>
          <w:sz w:val="24"/>
          <w:szCs w:val="24"/>
        </w:rPr>
        <w:t xml:space="preserve">7. </w:t>
      </w:r>
      <w:r w:rsidRPr="00941289">
        <w:rPr>
          <w:rFonts w:ascii="Times New Roman" w:hAnsi="Times New Roman" w:cs="Times New Roman"/>
          <w:sz w:val="24"/>
          <w:szCs w:val="24"/>
        </w:rPr>
        <w:t>Для упорядочивания системы оценочных процедур</w:t>
      </w:r>
      <w:r w:rsidR="002D79AA" w:rsidRPr="00941289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941289">
        <w:rPr>
          <w:rFonts w:ascii="Times New Roman" w:hAnsi="Times New Roman" w:cs="Times New Roman"/>
          <w:sz w:val="24"/>
          <w:szCs w:val="24"/>
        </w:rPr>
        <w:t>:</w:t>
      </w:r>
    </w:p>
    <w:p w14:paraId="63C599C0" w14:textId="3C6E50C3" w:rsidR="006B32B0" w:rsidRPr="00F83224" w:rsidRDefault="006B32B0" w:rsidP="00F8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224"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F83224">
        <w:rPr>
          <w:rFonts w:ascii="Times New Roman" w:hAnsi="Times New Roman" w:cs="Times New Roman"/>
          <w:sz w:val="24"/>
          <w:szCs w:val="24"/>
        </w:rPr>
        <w:t>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</w:t>
      </w:r>
      <w:r w:rsidR="00941289" w:rsidRPr="00F83224">
        <w:rPr>
          <w:rFonts w:ascii="Times New Roman" w:hAnsi="Times New Roman" w:cs="Times New Roman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0A0A0A"/>
          <w:w w:val="105"/>
          <w:sz w:val="24"/>
          <w:szCs w:val="24"/>
        </w:rPr>
        <w:t>(например,</w:t>
      </w:r>
      <w:r w:rsidR="00941289" w:rsidRPr="00F83224">
        <w:rPr>
          <w:rFonts w:ascii="Times New Roman" w:hAnsi="Times New Roman" w:cs="Times New Roman"/>
          <w:color w:val="0A0A0A"/>
          <w:spacing w:val="-10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0E0E0E"/>
          <w:w w:val="105"/>
          <w:sz w:val="24"/>
          <w:szCs w:val="24"/>
        </w:rPr>
        <w:t>общее</w:t>
      </w:r>
      <w:r w:rsidR="00941289" w:rsidRPr="00F83224">
        <w:rPr>
          <w:rFonts w:ascii="Times New Roman" w:hAnsi="Times New Roman" w:cs="Times New Roman"/>
          <w:color w:val="0E0E0E"/>
          <w:spacing w:val="-12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0C0C0C"/>
          <w:w w:val="105"/>
          <w:sz w:val="24"/>
          <w:szCs w:val="24"/>
        </w:rPr>
        <w:t>количество</w:t>
      </w:r>
      <w:r w:rsidR="00941289" w:rsidRPr="00F83224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>уроков</w:t>
      </w:r>
      <w:r w:rsidR="00941289" w:rsidRPr="00F8322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по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>программе:</w:t>
      </w:r>
      <w:r w:rsidR="00941289" w:rsidRPr="00F8322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 xml:space="preserve">170, </w:t>
      </w:r>
      <w:r w:rsidR="00941289" w:rsidRPr="00F83224">
        <w:rPr>
          <w:rFonts w:ascii="Times New Roman" w:hAnsi="Times New Roman" w:cs="Times New Roman"/>
          <w:color w:val="0A0A0A"/>
          <w:w w:val="105"/>
          <w:sz w:val="24"/>
          <w:szCs w:val="24"/>
        </w:rPr>
        <w:t xml:space="preserve">из </w:t>
      </w:r>
      <w:r w:rsidR="00941289" w:rsidRPr="00F83224">
        <w:rPr>
          <w:rFonts w:ascii="Times New Roman" w:hAnsi="Times New Roman" w:cs="Times New Roman"/>
          <w:color w:val="131313"/>
          <w:w w:val="105"/>
          <w:sz w:val="24"/>
          <w:szCs w:val="24"/>
        </w:rPr>
        <w:t xml:space="preserve">них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 xml:space="preserve">уроков, </w:t>
      </w:r>
      <w:r w:rsidR="00941289" w:rsidRPr="00F83224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отведенных </w:t>
      </w:r>
      <w:r w:rsidR="00941289" w:rsidRPr="00F83224">
        <w:rPr>
          <w:rFonts w:ascii="Times New Roman" w:hAnsi="Times New Roman" w:cs="Times New Roman"/>
          <w:color w:val="0E0E0E"/>
          <w:w w:val="105"/>
          <w:sz w:val="24"/>
          <w:szCs w:val="24"/>
        </w:rPr>
        <w:t xml:space="preserve">на </w:t>
      </w:r>
      <w:r w:rsidR="00941289" w:rsidRPr="00F83224">
        <w:rPr>
          <w:rFonts w:ascii="Times New Roman" w:hAnsi="Times New Roman" w:cs="Times New Roman"/>
          <w:color w:val="080808"/>
          <w:w w:val="105"/>
          <w:sz w:val="24"/>
          <w:szCs w:val="24"/>
        </w:rPr>
        <w:t xml:space="preserve">контрольные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 xml:space="preserve">работы </w:t>
      </w:r>
      <w:r w:rsidR="00941289" w:rsidRPr="00F83224">
        <w:rPr>
          <w:rFonts w:ascii="Times New Roman" w:hAnsi="Times New Roman" w:cs="Times New Roman"/>
          <w:color w:val="131313"/>
          <w:w w:val="105"/>
          <w:sz w:val="24"/>
          <w:szCs w:val="24"/>
        </w:rPr>
        <w:t xml:space="preserve">(в </w:t>
      </w:r>
      <w:r w:rsidR="00941289" w:rsidRPr="00F83224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том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 xml:space="preserve">числе </w:t>
      </w:r>
      <w:r w:rsidR="00941289" w:rsidRPr="00F83224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BПP),- </w:t>
      </w:r>
      <w:r w:rsidR="00941289" w:rsidRPr="00F83224">
        <w:rPr>
          <w:rFonts w:ascii="Times New Roman" w:hAnsi="Times New Roman" w:cs="Times New Roman"/>
          <w:color w:val="0C0C0C"/>
          <w:w w:val="105"/>
          <w:sz w:val="24"/>
          <w:szCs w:val="24"/>
        </w:rPr>
        <w:t>не</w:t>
      </w:r>
      <w:r w:rsidR="00941289" w:rsidRPr="00F83224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080808"/>
          <w:w w:val="105"/>
          <w:sz w:val="24"/>
          <w:szCs w:val="24"/>
        </w:rPr>
        <w:t>более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>17;</w:t>
      </w:r>
      <w:r w:rsidR="00941289" w:rsidRPr="00F83224">
        <w:rPr>
          <w:rFonts w:ascii="Times New Roman" w:hAnsi="Times New Roman" w:cs="Times New Roman"/>
          <w:color w:val="161616"/>
          <w:w w:val="105"/>
          <w:sz w:val="24"/>
          <w:szCs w:val="24"/>
        </w:rPr>
        <w:t>102</w:t>
      </w:r>
      <w:r w:rsidR="00941289" w:rsidRPr="00F83224">
        <w:rPr>
          <w:rFonts w:ascii="Times New Roman" w:hAnsi="Times New Roman" w:cs="Times New Roman"/>
          <w:color w:val="161616"/>
          <w:spacing w:val="-2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484848"/>
          <w:w w:val="90"/>
          <w:sz w:val="24"/>
          <w:szCs w:val="24"/>
        </w:rPr>
        <w:t xml:space="preserve">— </w:t>
      </w:r>
      <w:r w:rsidR="00941289" w:rsidRPr="00F83224">
        <w:rPr>
          <w:rFonts w:ascii="Times New Roman" w:hAnsi="Times New Roman" w:cs="Times New Roman"/>
          <w:color w:val="0C0C0C"/>
          <w:w w:val="105"/>
          <w:sz w:val="24"/>
          <w:szCs w:val="24"/>
        </w:rPr>
        <w:t>не</w:t>
      </w:r>
      <w:r w:rsidR="00941289" w:rsidRPr="00F83224">
        <w:rPr>
          <w:rFonts w:ascii="Times New Roman" w:hAnsi="Times New Roman" w:cs="Times New Roman"/>
          <w:color w:val="0C0C0C"/>
          <w:spacing w:val="-4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0C0C0C"/>
          <w:w w:val="105"/>
          <w:sz w:val="24"/>
          <w:szCs w:val="24"/>
        </w:rPr>
        <w:t>более</w:t>
      </w:r>
      <w:r w:rsidR="00941289" w:rsidRPr="00F83224">
        <w:rPr>
          <w:rFonts w:ascii="Times New Roman" w:hAnsi="Times New Roman" w:cs="Times New Roman"/>
          <w:color w:val="1A1A1A"/>
          <w:w w:val="105"/>
          <w:sz w:val="24"/>
          <w:szCs w:val="24"/>
        </w:rPr>
        <w:t>10:</w:t>
      </w:r>
      <w:r w:rsidR="00941289" w:rsidRPr="00F83224">
        <w:rPr>
          <w:rFonts w:ascii="Times New Roman" w:hAnsi="Times New Roman" w:cs="Times New Roman"/>
          <w:color w:val="1A1A1A"/>
          <w:spacing w:val="-9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0E0E0E"/>
          <w:w w:val="105"/>
          <w:sz w:val="24"/>
          <w:szCs w:val="24"/>
        </w:rPr>
        <w:t>68</w:t>
      </w:r>
      <w:r w:rsidR="00941289" w:rsidRPr="00F83224">
        <w:rPr>
          <w:rFonts w:ascii="Times New Roman" w:hAnsi="Times New Roman" w:cs="Times New Roman"/>
          <w:color w:val="0E0E0E"/>
          <w:spacing w:val="-7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1A1A1A"/>
          <w:w w:val="105"/>
          <w:sz w:val="24"/>
          <w:szCs w:val="24"/>
        </w:rPr>
        <w:t>-</w:t>
      </w:r>
      <w:r w:rsidR="00941289" w:rsidRPr="00F83224">
        <w:rPr>
          <w:rFonts w:ascii="Times New Roman" w:hAnsi="Times New Roman" w:cs="Times New Roman"/>
          <w:color w:val="1A1A1A"/>
          <w:spacing w:val="-7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131313"/>
          <w:w w:val="105"/>
          <w:sz w:val="24"/>
          <w:szCs w:val="24"/>
        </w:rPr>
        <w:t>не</w:t>
      </w:r>
      <w:r w:rsidR="00941289" w:rsidRPr="00F83224">
        <w:rPr>
          <w:rFonts w:ascii="Times New Roman" w:hAnsi="Times New Roman" w:cs="Times New Roman"/>
          <w:color w:val="131313"/>
          <w:spacing w:val="-8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 xml:space="preserve">более </w:t>
      </w:r>
      <w:r w:rsidR="00941289" w:rsidRPr="00F83224">
        <w:rPr>
          <w:rFonts w:ascii="Times New Roman" w:hAnsi="Times New Roman" w:cs="Times New Roman"/>
          <w:color w:val="0F0F0F"/>
          <w:w w:val="105"/>
          <w:sz w:val="24"/>
          <w:szCs w:val="24"/>
        </w:rPr>
        <w:t>6;</w:t>
      </w:r>
      <w:r w:rsidR="00941289" w:rsidRPr="00F83224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>34</w:t>
      </w:r>
      <w:r w:rsidR="00941289" w:rsidRPr="00F8322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070707"/>
          <w:w w:val="105"/>
          <w:sz w:val="24"/>
          <w:szCs w:val="24"/>
        </w:rPr>
        <w:t>-</w:t>
      </w:r>
      <w:r w:rsidR="00941289" w:rsidRPr="00F83224">
        <w:rPr>
          <w:rFonts w:ascii="Times New Roman" w:hAnsi="Times New Roman" w:cs="Times New Roman"/>
          <w:color w:val="070707"/>
          <w:spacing w:val="-6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color w:val="0C0C0C"/>
          <w:w w:val="105"/>
          <w:sz w:val="24"/>
          <w:szCs w:val="24"/>
        </w:rPr>
        <w:t>не</w:t>
      </w:r>
      <w:r w:rsidR="00941289" w:rsidRPr="00F83224">
        <w:rPr>
          <w:rFonts w:ascii="Times New Roman" w:hAnsi="Times New Roman" w:cs="Times New Roman"/>
          <w:color w:val="0C0C0C"/>
          <w:spacing w:val="-4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>более</w:t>
      </w:r>
      <w:r w:rsidR="00941289" w:rsidRPr="00F8322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941289" w:rsidRPr="00F83224">
        <w:rPr>
          <w:rFonts w:ascii="Times New Roman" w:hAnsi="Times New Roman" w:cs="Times New Roman"/>
          <w:w w:val="105"/>
          <w:sz w:val="24"/>
          <w:szCs w:val="24"/>
        </w:rPr>
        <w:t>3)</w:t>
      </w:r>
      <w:r w:rsidR="00233AC3" w:rsidRPr="00F83224">
        <w:rPr>
          <w:rFonts w:ascii="Times New Roman" w:hAnsi="Times New Roman" w:cs="Times New Roman"/>
          <w:sz w:val="24"/>
          <w:szCs w:val="24"/>
        </w:rPr>
        <w:t>;</w:t>
      </w:r>
    </w:p>
    <w:p w14:paraId="1C4E891B" w14:textId="1BC7B58D" w:rsidR="00941289" w:rsidRPr="00F83224" w:rsidRDefault="00F83224" w:rsidP="00F8322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 xml:space="preserve">- </w:t>
      </w:r>
      <w:r w:rsidR="00941289" w:rsidRPr="00F83224">
        <w:rPr>
          <w:color w:val="0F1115"/>
        </w:rPr>
        <w:t>не проводить для обучающихся одного класса более одной оценочной процедуры в день;</w:t>
      </w:r>
    </w:p>
    <w:p w14:paraId="0BEE93CC" w14:textId="030B1A76" w:rsidR="00941289" w:rsidRPr="00F83224" w:rsidRDefault="00F83224" w:rsidP="00F8322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 xml:space="preserve"> - </w:t>
      </w:r>
      <w:r w:rsidR="00941289" w:rsidRPr="00F83224">
        <w:rPr>
          <w:color w:val="0F1115"/>
        </w:rPr>
        <w:t>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14:paraId="5AA8BB6B" w14:textId="72263653" w:rsidR="00941289" w:rsidRPr="00F83224" w:rsidRDefault="00F83224" w:rsidP="00F8322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 xml:space="preserve">- </w:t>
      </w:r>
      <w:r w:rsidR="00941289" w:rsidRPr="00F83224">
        <w:rPr>
          <w:color w:val="0F1115"/>
        </w:rPr>
        <w:t>при проведении оценочной процедуры учитывать необходимость реализации в рамках образовательной деятельности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материала;</w:t>
      </w:r>
    </w:p>
    <w:p w14:paraId="162AEE8F" w14:textId="100FB132" w:rsidR="00941289" w:rsidRPr="00F83224" w:rsidRDefault="00F83224" w:rsidP="00F8322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 xml:space="preserve">- </w:t>
      </w:r>
      <w:r w:rsidR="00941289" w:rsidRPr="00F83224">
        <w:rPr>
          <w:color w:val="0F1115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составляет: от одного до двух уроков на уровне ООО; один урок на уровне НОО (контрольные работы проводятся, начиная со 2 класса);</w:t>
      </w:r>
    </w:p>
    <w:p w14:paraId="080EB301" w14:textId="762F1A67" w:rsidR="00941289" w:rsidRPr="00F83224" w:rsidRDefault="00F83224" w:rsidP="00F8322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 xml:space="preserve">- </w:t>
      </w:r>
      <w:r w:rsidR="00941289" w:rsidRPr="00F83224">
        <w:rPr>
          <w:color w:val="0F1115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урок;</w:t>
      </w:r>
    </w:p>
    <w:p w14:paraId="36F5D2AE" w14:textId="2234D88D" w:rsidR="00941289" w:rsidRPr="00F83224" w:rsidRDefault="00F83224" w:rsidP="00F8322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 xml:space="preserve">- </w:t>
      </w:r>
      <w:r w:rsidR="00941289" w:rsidRPr="00F83224">
        <w:rPr>
          <w:color w:val="0F1115"/>
        </w:rPr>
        <w:t>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14:paraId="0D0B1BDA" w14:textId="68C30543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F83224">
        <w:rPr>
          <w:rFonts w:ascii="Times New Roman" w:hAnsi="Times New Roman" w:cs="Times New Roman"/>
          <w:sz w:val="24"/>
          <w:szCs w:val="24"/>
        </w:rPr>
        <w:t>8</w:t>
      </w:r>
      <w:r w:rsidRPr="004D4A23">
        <w:rPr>
          <w:rFonts w:ascii="Times New Roman" w:hAnsi="Times New Roman" w:cs="Times New Roman"/>
          <w:sz w:val="24"/>
          <w:szCs w:val="24"/>
        </w:rPr>
        <w:t>.</w:t>
      </w:r>
      <w:r w:rsidR="00F83224">
        <w:rPr>
          <w:rFonts w:ascii="Times New Roman" w:hAnsi="Times New Roman" w:cs="Times New Roman"/>
          <w:sz w:val="24"/>
          <w:szCs w:val="24"/>
        </w:rPr>
        <w:t xml:space="preserve"> </w:t>
      </w:r>
      <w:r w:rsidRPr="004D4A23">
        <w:rPr>
          <w:rFonts w:ascii="Times New Roman" w:hAnsi="Times New Roman" w:cs="Times New Roman"/>
          <w:sz w:val="24"/>
          <w:szCs w:val="24"/>
        </w:rPr>
        <w:t xml:space="preserve">Для обеспечения открытости и доступности информации о системе образования </w:t>
      </w:r>
      <w:r w:rsidR="00F83224">
        <w:rPr>
          <w:rFonts w:ascii="Times New Roman" w:hAnsi="Times New Roman" w:cs="Times New Roman"/>
          <w:sz w:val="24"/>
          <w:szCs w:val="24"/>
        </w:rPr>
        <w:t>в</w:t>
      </w:r>
      <w:r w:rsidR="007B38E5">
        <w:rPr>
          <w:rFonts w:ascii="Times New Roman" w:hAnsi="Times New Roman" w:cs="Times New Roman"/>
          <w:sz w:val="24"/>
          <w:szCs w:val="24"/>
        </w:rPr>
        <w:t xml:space="preserve"> МБОУ ООШ № 11</w:t>
      </w:r>
      <w:r w:rsidR="00F83224">
        <w:rPr>
          <w:rFonts w:ascii="Times New Roman" w:hAnsi="Times New Roman" w:cs="Times New Roman"/>
          <w:sz w:val="24"/>
          <w:szCs w:val="24"/>
        </w:rPr>
        <w:t xml:space="preserve"> </w:t>
      </w:r>
      <w:r w:rsidRPr="004D4A23">
        <w:rPr>
          <w:rFonts w:ascii="Times New Roman" w:hAnsi="Times New Roman" w:cs="Times New Roman"/>
          <w:sz w:val="24"/>
          <w:szCs w:val="24"/>
        </w:rPr>
        <w:t xml:space="preserve">формируется единый график </w:t>
      </w:r>
      <w:r w:rsidR="00353B7B" w:rsidRPr="004D4A23">
        <w:rPr>
          <w:rFonts w:ascii="Times New Roman" w:hAnsi="Times New Roman" w:cs="Times New Roman"/>
          <w:sz w:val="24"/>
          <w:szCs w:val="24"/>
        </w:rPr>
        <w:t xml:space="preserve">контрольных </w:t>
      </w:r>
      <w:r w:rsidR="00941289" w:rsidRPr="004D4A23">
        <w:rPr>
          <w:rFonts w:ascii="Times New Roman" w:hAnsi="Times New Roman" w:cs="Times New Roman"/>
          <w:sz w:val="24"/>
          <w:szCs w:val="24"/>
        </w:rPr>
        <w:t>мероприятий с</w:t>
      </w:r>
      <w:r w:rsidRPr="004D4A23">
        <w:rPr>
          <w:rFonts w:ascii="Times New Roman" w:hAnsi="Times New Roman" w:cs="Times New Roman"/>
          <w:sz w:val="24"/>
          <w:szCs w:val="24"/>
        </w:rPr>
        <w:t xml:space="preserve"> учетом учебных периодов, принятых в школе (четверть, триместр и т.д.), а также перечня учебных предметов на учебный год либо на ближайшее полугодие.</w:t>
      </w:r>
    </w:p>
    <w:p w14:paraId="4A544724" w14:textId="516F2289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2.1</w:t>
      </w:r>
      <w:r w:rsidR="00F83224">
        <w:rPr>
          <w:rFonts w:ascii="Times New Roman" w:hAnsi="Times New Roman" w:cs="Times New Roman"/>
          <w:sz w:val="24"/>
          <w:szCs w:val="24"/>
        </w:rPr>
        <w:t>9</w:t>
      </w:r>
      <w:r w:rsidRPr="004D4A23">
        <w:rPr>
          <w:rFonts w:ascii="Times New Roman" w:hAnsi="Times New Roman" w:cs="Times New Roman"/>
          <w:sz w:val="24"/>
          <w:szCs w:val="24"/>
        </w:rPr>
        <w:t>.</w:t>
      </w:r>
      <w:r w:rsidR="00F83224">
        <w:rPr>
          <w:rFonts w:ascii="Times New Roman" w:hAnsi="Times New Roman" w:cs="Times New Roman"/>
          <w:sz w:val="24"/>
          <w:szCs w:val="24"/>
        </w:rPr>
        <w:t xml:space="preserve"> </w:t>
      </w:r>
      <w:r w:rsidRPr="004D4A23">
        <w:rPr>
          <w:rFonts w:ascii="Times New Roman" w:hAnsi="Times New Roman" w:cs="Times New Roman"/>
          <w:sz w:val="24"/>
          <w:szCs w:val="24"/>
        </w:rPr>
        <w:t xml:space="preserve">График может быть утвержден как отдельным документом, так и в рамках имеющихся локальных нормативных актов </w:t>
      </w:r>
      <w:r w:rsidR="00F83224">
        <w:rPr>
          <w:rFonts w:ascii="Times New Roman" w:hAnsi="Times New Roman" w:cs="Times New Roman"/>
          <w:sz w:val="24"/>
          <w:szCs w:val="24"/>
        </w:rPr>
        <w:t>МБОУ ООШ № 11</w:t>
      </w:r>
      <w:r w:rsidRPr="004D4A23">
        <w:rPr>
          <w:rFonts w:ascii="Times New Roman" w:hAnsi="Times New Roman" w:cs="Times New Roman"/>
          <w:sz w:val="24"/>
          <w:szCs w:val="24"/>
        </w:rPr>
        <w:t>, устанавливающих формы, периодичность, порядок текущего контроля успеваемости и промежуточной аттестации обучающихся.</w:t>
      </w:r>
    </w:p>
    <w:p w14:paraId="1E3A1383" w14:textId="1AAA772B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2.</w:t>
      </w:r>
      <w:r w:rsidR="00F83224">
        <w:rPr>
          <w:rFonts w:ascii="Times New Roman" w:hAnsi="Times New Roman" w:cs="Times New Roman"/>
          <w:sz w:val="24"/>
          <w:szCs w:val="24"/>
        </w:rPr>
        <w:t>20</w:t>
      </w:r>
      <w:r w:rsidRPr="004D4A23">
        <w:rPr>
          <w:rFonts w:ascii="Times New Roman" w:hAnsi="Times New Roman" w:cs="Times New Roman"/>
          <w:sz w:val="24"/>
          <w:szCs w:val="24"/>
        </w:rPr>
        <w:t>. Готовый график размещают на сайте образовательной организации на главной странице подраздела «Документы» раздела «Сведения об образовательной организации» в виде электронного документа не позднее чем через 2 недели после начала учебного года либо после начала полугодия.</w:t>
      </w:r>
    </w:p>
    <w:p w14:paraId="350B3D7D" w14:textId="4FB083B8" w:rsidR="00233AC3" w:rsidRPr="004F438B" w:rsidRDefault="00233AC3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38B">
        <w:rPr>
          <w:rFonts w:ascii="Times New Roman" w:hAnsi="Times New Roman" w:cs="Times New Roman"/>
          <w:sz w:val="24"/>
          <w:szCs w:val="24"/>
        </w:rPr>
        <w:t>2.</w:t>
      </w:r>
      <w:r w:rsidR="00F83224" w:rsidRPr="004F438B">
        <w:rPr>
          <w:rFonts w:ascii="Times New Roman" w:hAnsi="Times New Roman" w:cs="Times New Roman"/>
          <w:sz w:val="24"/>
          <w:szCs w:val="24"/>
        </w:rPr>
        <w:t>21</w:t>
      </w:r>
      <w:r w:rsidRPr="004F438B">
        <w:rPr>
          <w:rFonts w:ascii="Times New Roman" w:hAnsi="Times New Roman" w:cs="Times New Roman"/>
          <w:sz w:val="24"/>
          <w:szCs w:val="24"/>
        </w:rPr>
        <w:t>. График может быть скорректирован при наличии изменений учебного плана, вызванных:</w:t>
      </w:r>
    </w:p>
    <w:p w14:paraId="0B42C765" w14:textId="3EE09FAC" w:rsidR="00233AC3" w:rsidRPr="004F438B" w:rsidRDefault="00F83224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38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объявлением карантина, приостановлением образовательного процесса по санитарно-эпидемиологическим основаниям</w:t>
      </w:r>
      <w:r w:rsidR="00233AC3" w:rsidRPr="004F438B">
        <w:rPr>
          <w:rFonts w:ascii="Times New Roman" w:hAnsi="Times New Roman" w:cs="Times New Roman"/>
          <w:sz w:val="24"/>
          <w:szCs w:val="24"/>
        </w:rPr>
        <w:t>;</w:t>
      </w:r>
    </w:p>
    <w:p w14:paraId="1BE81F26" w14:textId="0C8805E4" w:rsidR="00233AC3" w:rsidRPr="004F438B" w:rsidRDefault="00233AC3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38B">
        <w:rPr>
          <w:rFonts w:ascii="Times New Roman" w:hAnsi="Times New Roman" w:cs="Times New Roman"/>
          <w:sz w:val="24"/>
          <w:szCs w:val="24"/>
        </w:rPr>
        <w:t>участием школы в проведении национальных или международных исследованиях качества образования, а также результатов участия обучающихся в указанных исследованиях и мероприятиях» в случае, если такое участие согласовано после публикации школой графика;</w:t>
      </w:r>
    </w:p>
    <w:p w14:paraId="32FFA3C9" w14:textId="4C00E106" w:rsidR="00233AC3" w:rsidRPr="004F438B" w:rsidRDefault="00233AC3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38B">
        <w:rPr>
          <w:rFonts w:ascii="Times New Roman" w:hAnsi="Times New Roman" w:cs="Times New Roman"/>
          <w:sz w:val="24"/>
          <w:szCs w:val="24"/>
        </w:rPr>
        <w:t>другими значимыми причинами</w:t>
      </w:r>
      <w:r w:rsidR="00F83224" w:rsidRPr="004F438B">
        <w:rPr>
          <w:rFonts w:ascii="Times New Roman" w:hAnsi="Times New Roman" w:cs="Times New Roman"/>
          <w:sz w:val="24"/>
          <w:szCs w:val="24"/>
        </w:rPr>
        <w:t xml:space="preserve"> </w:t>
      </w:r>
      <w:r w:rsidR="00F83224" w:rsidRPr="004F438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(включая предписания и приказы учредителя)</w:t>
      </w:r>
      <w:r w:rsidRPr="004F438B">
        <w:rPr>
          <w:rFonts w:ascii="Times New Roman" w:hAnsi="Times New Roman" w:cs="Times New Roman"/>
          <w:sz w:val="24"/>
          <w:szCs w:val="24"/>
        </w:rPr>
        <w:t>.</w:t>
      </w:r>
    </w:p>
    <w:p w14:paraId="143B2B97" w14:textId="1A3DB9D1" w:rsidR="00233AC3" w:rsidRPr="004F438B" w:rsidRDefault="00233AC3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38B">
        <w:rPr>
          <w:rFonts w:ascii="Times New Roman" w:hAnsi="Times New Roman" w:cs="Times New Roman"/>
          <w:sz w:val="24"/>
          <w:szCs w:val="24"/>
        </w:rPr>
        <w:t>В случае корректировки графика его актуальная версия размещается на сайте школы.</w:t>
      </w:r>
    </w:p>
    <w:p w14:paraId="3D0403F7" w14:textId="65AC2738" w:rsidR="00233AC3" w:rsidRPr="004F438B" w:rsidRDefault="00353B7B" w:rsidP="004F438B">
      <w:pPr>
        <w:pStyle w:val="20"/>
        <w:shd w:val="clear" w:color="auto" w:fill="auto"/>
        <w:tabs>
          <w:tab w:val="left" w:pos="567"/>
          <w:tab w:val="left" w:pos="8195"/>
        </w:tabs>
        <w:spacing w:before="0" w:after="0" w:line="240" w:lineRule="auto"/>
        <w:ind w:firstLine="567"/>
        <w:rPr>
          <w:sz w:val="24"/>
          <w:szCs w:val="24"/>
        </w:rPr>
      </w:pPr>
      <w:r w:rsidRPr="004F438B">
        <w:rPr>
          <w:sz w:val="24"/>
          <w:szCs w:val="24"/>
        </w:rPr>
        <w:t>2.</w:t>
      </w:r>
      <w:r w:rsidR="00F83224" w:rsidRPr="004F438B">
        <w:rPr>
          <w:sz w:val="24"/>
          <w:szCs w:val="24"/>
        </w:rPr>
        <w:t>22.</w:t>
      </w:r>
      <w:r w:rsidRPr="004F438B">
        <w:rPr>
          <w:sz w:val="24"/>
          <w:szCs w:val="24"/>
        </w:rPr>
        <w:t xml:space="preserve"> </w:t>
      </w:r>
      <w:r w:rsidR="00233AC3" w:rsidRPr="004F438B">
        <w:rPr>
          <w:sz w:val="24"/>
          <w:szCs w:val="24"/>
        </w:rPr>
        <w:t>Успеваемость обучающихся, занимающихся по индивидуальному учебному плану, подлежит текущему контролю по предметам, включенным в этот план.</w:t>
      </w:r>
    </w:p>
    <w:p w14:paraId="6E07394E" w14:textId="77777777" w:rsidR="004F438B" w:rsidRPr="004F438B" w:rsidRDefault="004F438B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F438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2.23. От текущего контроля успеваемости освобождаются обучающиеся, получающие образование в форме экстерната, семейного образования.</w:t>
      </w:r>
    </w:p>
    <w:p w14:paraId="58AA628A" w14:textId="77777777" w:rsidR="004F438B" w:rsidRPr="004F438B" w:rsidRDefault="004F438B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3DCDD7FC" w14:textId="262E48C5" w:rsidR="006B32B0" w:rsidRPr="004F438B" w:rsidRDefault="002527F7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38B">
        <w:rPr>
          <w:rFonts w:ascii="Times New Roman" w:hAnsi="Times New Roman" w:cs="Times New Roman"/>
          <w:b/>
          <w:bCs/>
          <w:sz w:val="24"/>
          <w:szCs w:val="24"/>
        </w:rPr>
        <w:t xml:space="preserve">3. Формы, периодичность и порядок проведения государственной итоговой аттестации </w:t>
      </w:r>
    </w:p>
    <w:p w14:paraId="7A69D9E6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3.1. Итоговая аттестация представляет собой форму оценки степени и уровня освоения обучающимися образовательной программы.</w:t>
      </w:r>
    </w:p>
    <w:p w14:paraId="49D93BAC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3.2.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2DD31DB6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3.3. Итоговая аттестация, завершающая освоение образовательной программы основного общего образования, является обязательной.</w:t>
      </w:r>
    </w:p>
    <w:p w14:paraId="17279BFF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3.4. Итоговая аттестация, завершающая освоение образовательной программы, является государственной итоговой аттестацией. Государственная итоговая аттестация (ГИА)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образовательной программы соответствующим требованиям Федерального государственного образовательного стандарта (ФГОС) и Федеральной основной образовательной программы (ФООП) основного общего образования.</w:t>
      </w:r>
    </w:p>
    <w:p w14:paraId="6598470C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3.5. Формы государственной итоговой аттестации, порядок проведения такой аттестации по образовательной программе основного общего образования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1DEA8728" w14:textId="70F6F23F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3.5.1. Обязательным условием допуска к государственной итоговой аттестации по образовательной программе основного общего образования является получение зачета за итоговое собеседование по русскому языку</w:t>
      </w:r>
      <w:r>
        <w:rPr>
          <w:color w:val="0F1115"/>
        </w:rPr>
        <w:t>.</w:t>
      </w:r>
    </w:p>
    <w:p w14:paraId="494FBD4E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программе.</w:t>
      </w:r>
    </w:p>
    <w:p w14:paraId="131E46E2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lastRenderedPageBreak/>
        <w:t>3.7.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14:paraId="0B921503" w14:textId="704A8FDC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3.8. Заявления об участии в государственной итоговой аттестации по учебным предметам подаются</w:t>
      </w:r>
      <w:r>
        <w:rPr>
          <w:color w:val="0F1115"/>
        </w:rPr>
        <w:t xml:space="preserve"> </w:t>
      </w:r>
      <w:r w:rsidRPr="004F438B">
        <w:rPr>
          <w:color w:val="0F1115"/>
        </w:rPr>
        <w:t>до 1 марта</w:t>
      </w:r>
      <w:r>
        <w:rPr>
          <w:color w:val="0F1115"/>
        </w:rPr>
        <w:t xml:space="preserve"> </w:t>
      </w:r>
      <w:r w:rsidRPr="004F438B">
        <w:rPr>
          <w:color w:val="0F1115"/>
        </w:rPr>
        <w:t>включительно (для участия в ГИА в основные сроки).</w:t>
      </w:r>
    </w:p>
    <w:p w14:paraId="7E3CBD72" w14:textId="5BAB83A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3.9. Обучающиеся вправе подать заявления об участии в ГИА после 1 марта только при наличии у них уважительных причин (болезни или иных обстоятельств), подтвержденных документально. В этом случае обучающиеся подают в ГЭК заявления об участии в ГИА, а также документы, подтверждающие отсутствие возможности подать заявления в установленный срок.</w:t>
      </w:r>
    </w:p>
    <w:p w14:paraId="7B3CC8CE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3.10. Обучающиеся вправе изменить перечень указанных в заявлениях об участии в ГИА учебных предметов, а также сроки участия в ГИА только при наличии у них уважительных причин (болезни или иных обстоятельств), подтвержденных документально.</w:t>
      </w:r>
    </w:p>
    <w:p w14:paraId="65F0738E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3.11. Не допускается взимание платы с обучающихся за прохождение государственной итоговой аттестации.</w:t>
      </w:r>
    </w:p>
    <w:p w14:paraId="548DFE01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3.12. Государственные экзаменационные комиссии для проведения государственной итоговой аттестации по образовательным программам основного общего образования создаются уполномоченными органами исполнительной власти субъектов Российской Федерации.</w:t>
      </w:r>
    </w:p>
    <w:p w14:paraId="66564A06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3.13. При проведении государственной итоговой аттестации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</w:t>
      </w:r>
    </w:p>
    <w:p w14:paraId="6FF2557A" w14:textId="77777777" w:rsid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3.14. Государственная итоговая аттестация по образовательным программам основного общего образования проводится:</w:t>
      </w:r>
    </w:p>
    <w:p w14:paraId="50F4E54A" w14:textId="77777777" w:rsid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а) в форме основного государственного экзамена (ОГЭ) с использованием контрольных измерительных материалов, представляющих собой комплексы заданий стандартизированной формы;</w:t>
      </w:r>
    </w:p>
    <w:p w14:paraId="1762A3F8" w14:textId="46AD2E3E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б) в форме государственного выпускного экзамена (ГВЭ) в виде письменных и устных экзаменов с использованием текстов, тем, заданий, билетов для обучающихся, указанных в пункте 8 настоящего Положения.</w:t>
      </w:r>
    </w:p>
    <w:p w14:paraId="3E392820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3.15. Экзамены проводятся в досрочный, основной и дополнительный периоды. В каждом из периодов проведения экзаменов предусматриваются резервные сроки.</w:t>
      </w:r>
    </w:p>
    <w:p w14:paraId="31C534F5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3.16. Лицам, успешно прошедшим ГИА по образовательной программе основного общего образования, выдается аттестат об основном общем образовании.</w:t>
      </w:r>
    </w:p>
    <w:p w14:paraId="758D72F7" w14:textId="77777777" w:rsidR="004F438B" w:rsidRPr="004F438B" w:rsidRDefault="004F438B" w:rsidP="004F438B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4F438B">
        <w:rPr>
          <w:color w:val="0F1115"/>
        </w:rPr>
        <w:t>3.17.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образования и (или) отчисленным из общеобразовательной организации, выдается справка об обучении или о периоде обучения по образцу, самостоятельно устанавливаемому общеобразовательной организацией.</w:t>
      </w:r>
    </w:p>
    <w:p w14:paraId="3D3215CE" w14:textId="77777777" w:rsidR="002527F7" w:rsidRPr="004F438B" w:rsidRDefault="002527F7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3FE4FD" w14:textId="1F9C657A" w:rsidR="00233AC3" w:rsidRPr="007907B4" w:rsidRDefault="00233AC3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7B4">
        <w:rPr>
          <w:rFonts w:ascii="Times New Roman" w:hAnsi="Times New Roman" w:cs="Times New Roman"/>
          <w:b/>
          <w:bCs/>
          <w:sz w:val="24"/>
          <w:szCs w:val="24"/>
        </w:rPr>
        <w:t>4. Аттестация для лиц, осваивающих образовательную программу за рубежом</w:t>
      </w:r>
    </w:p>
    <w:p w14:paraId="4A408F0F" w14:textId="77777777" w:rsidR="00233AC3" w:rsidRPr="004F438B" w:rsidRDefault="00233AC3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38B">
        <w:rPr>
          <w:rFonts w:ascii="Times New Roman" w:hAnsi="Times New Roman" w:cs="Times New Roman"/>
          <w:sz w:val="24"/>
          <w:szCs w:val="24"/>
        </w:rPr>
        <w:t>4.1. В соответствии с Постановлением Правительства Российской Федерации № 59 от 23 января 2023 года,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обучающихся, в том числе иностранных, проходивших обучение за рубежом и вынужденных прервать его в связи с недружественными действиями иностранных государств:</w:t>
      </w:r>
    </w:p>
    <w:p w14:paraId="29BD016D" w14:textId="6BC6B7A9" w:rsidR="00233AC3" w:rsidRPr="004F438B" w:rsidRDefault="007907B4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33AC3" w:rsidRPr="004F438B">
        <w:rPr>
          <w:rFonts w:ascii="Times New Roman" w:hAnsi="Times New Roman" w:cs="Times New Roman"/>
          <w:sz w:val="24"/>
          <w:szCs w:val="24"/>
        </w:rPr>
        <w:t>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образования, принятых на обучение начиная с 2021-2022 учебного года в организации, осуществляющие образовательную деятельность;</w:t>
      </w:r>
    </w:p>
    <w:p w14:paraId="52EC774E" w14:textId="0110488C" w:rsidR="00233AC3" w:rsidRPr="004D4A23" w:rsidRDefault="007907B4" w:rsidP="004F4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F438B">
        <w:rPr>
          <w:rFonts w:ascii="Times New Roman" w:hAnsi="Times New Roman" w:cs="Times New Roman"/>
          <w:sz w:val="24"/>
          <w:szCs w:val="24"/>
        </w:rPr>
        <w:t>находящихся в иностранных государствах и осваивающих имеющие государственную аккредитацию образовательные программы основного общего и среднего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 общего образования в организациях, осуществляющих образовательную деятельность на территории Российской Федерации, а также вне организаций, осуществляющих образовательную деятельность, в форме семейного образования или самообразования с применением электронного обучения и (или) дистанционных образовательных технологий.</w:t>
      </w:r>
    </w:p>
    <w:p w14:paraId="54A9DAD4" w14:textId="457B483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4.2. Государственная итоговая аттестация проводится по выбору обучающихся в форме промежуточной аттестации, результаты которой являются основанием для выдачи соответствующего документа об образовании, или в формах, установленных порядками проведения государственной итоговой аттестации, утвержденными Министерством просвещения Российской Федерации и Федеральной службой по надзору в сфере образования и науки.</w:t>
      </w:r>
    </w:p>
    <w:p w14:paraId="258E51A8" w14:textId="77777777" w:rsidR="002527F7" w:rsidRPr="004D4A23" w:rsidRDefault="002527F7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3CDBA6" w14:textId="77777777" w:rsidR="00233AC3" w:rsidRPr="00C26E01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E01">
        <w:rPr>
          <w:rFonts w:ascii="Times New Roman" w:hAnsi="Times New Roman" w:cs="Times New Roman"/>
          <w:b/>
          <w:bCs/>
          <w:sz w:val="24"/>
          <w:szCs w:val="24"/>
        </w:rPr>
        <w:t>5. Аттестация для лиц, осваивающих образовательную программу в форме семейного образования или самообразования</w:t>
      </w:r>
    </w:p>
    <w:p w14:paraId="20C3209C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5.1. Согласно со ст. 17 Федерального Закона «Об образовании в Российской Федерации» №273-ФЗ от 2912.2012г общее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14:paraId="78C6C813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5.2.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14:paraId="7CF68513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5.3.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14:paraId="04ADF702" w14:textId="372D2A60" w:rsidR="007907B4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 xml:space="preserve">5.4. Лица, осваивающие образовательную программу в форме семейного образования или самообразования, либо обучавшиеся по не имеющей государственной аккредитации образовательной программе основного общего, вправе пройти экстерном промежуточную и государственную итоговую аттестацию </w:t>
      </w:r>
      <w:r w:rsidR="007907B4">
        <w:rPr>
          <w:rFonts w:ascii="Times New Roman" w:hAnsi="Times New Roman" w:cs="Times New Roman"/>
          <w:sz w:val="24"/>
          <w:szCs w:val="24"/>
        </w:rPr>
        <w:t>в</w:t>
      </w:r>
      <w:r w:rsidR="007B38E5">
        <w:rPr>
          <w:rFonts w:ascii="Times New Roman" w:hAnsi="Times New Roman" w:cs="Times New Roman"/>
          <w:sz w:val="24"/>
          <w:szCs w:val="24"/>
        </w:rPr>
        <w:t xml:space="preserve"> МБОУ ООШ № 11</w:t>
      </w:r>
      <w:r w:rsidR="007907B4">
        <w:rPr>
          <w:rFonts w:ascii="Times New Roman" w:hAnsi="Times New Roman" w:cs="Times New Roman"/>
          <w:sz w:val="24"/>
          <w:szCs w:val="24"/>
        </w:rPr>
        <w:t xml:space="preserve"> </w:t>
      </w:r>
      <w:r w:rsidRPr="004D4A23">
        <w:rPr>
          <w:rFonts w:ascii="Times New Roman" w:hAnsi="Times New Roman" w:cs="Times New Roman"/>
          <w:sz w:val="24"/>
          <w:szCs w:val="24"/>
        </w:rPr>
        <w:t xml:space="preserve">по имеющим государственную аккредитацию образовательным программам основного общего образования бесплатно. </w:t>
      </w:r>
    </w:p>
    <w:p w14:paraId="185C13A1" w14:textId="4FA193BF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5.5. При прохождении указанной аттестации экстерны пользуются академическими правами обучающихся по соответствующей образовательной программе.</w:t>
      </w:r>
    </w:p>
    <w:p w14:paraId="1F69C65B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5.6. 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аттестации экстернов проводится по не более одному учебному предмету (курсу) в день.</w:t>
      </w:r>
    </w:p>
    <w:p w14:paraId="37EB53BF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 xml:space="preserve">5.7. Образовательная организация, родители (законные представители) несовершеннолетнего обучающегося, обеспечивающие получение обучающимся общего </w:t>
      </w:r>
      <w:r w:rsidRPr="004D4A23">
        <w:rPr>
          <w:rFonts w:ascii="Times New Roman" w:hAnsi="Times New Roman" w:cs="Times New Roman"/>
          <w:sz w:val="24"/>
          <w:szCs w:val="24"/>
        </w:rPr>
        <w:lastRenderedPageBreak/>
        <w:t>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59F89330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5.8.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14:paraId="3033793F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5.9. 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аттестации, пройденной в других школах, в установленном порядке.</w:t>
      </w:r>
    </w:p>
    <w:p w14:paraId="41BF3370" w14:textId="77777777" w:rsidR="00233AC3" w:rsidRPr="004D4A23" w:rsidRDefault="00233AC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5.10. Экстернам, прошедшим промежуточную аттестацию и отчисленным из образовательной организации, выдается справка.</w:t>
      </w:r>
    </w:p>
    <w:p w14:paraId="5F252973" w14:textId="43C079EE" w:rsidR="00233AC3" w:rsidRDefault="00233AC3" w:rsidP="00C26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 xml:space="preserve">5.11. На обучающихся, получающих образование в форме семейного образования, по индивидуальному учебному плану, в том числе проходящих ускоренное обучение, </w:t>
      </w:r>
      <w:r w:rsidRPr="00C26E01">
        <w:rPr>
          <w:rFonts w:ascii="Times New Roman" w:hAnsi="Times New Roman" w:cs="Times New Roman"/>
          <w:sz w:val="24"/>
          <w:szCs w:val="24"/>
        </w:rPr>
        <w:t>обучение в форме самообразования распространяются все пункты настоящего положения, регламентирующие содержание, формы и порядок проведения годовой промежуточной аттестации, порядок перевода обучающихся в следующий класс, права и обязанности участников деятельности промежуточной аттестации.</w:t>
      </w:r>
    </w:p>
    <w:p w14:paraId="4A1273D4" w14:textId="77777777" w:rsidR="00C26E01" w:rsidRPr="00C26E01" w:rsidRDefault="00C26E01" w:rsidP="00C26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93E6FF" w14:textId="7D761CEC" w:rsidR="00C26E01" w:rsidRP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rStyle w:val="a5"/>
          <w:color w:val="0F1115"/>
        </w:rPr>
        <w:t>6</w:t>
      </w:r>
      <w:r w:rsidRPr="00C26E01">
        <w:rPr>
          <w:rStyle w:val="a5"/>
          <w:color w:val="0F1115"/>
        </w:rPr>
        <w:t>. Особенности проведения текущего контроля, промежуточной и государственной итоговой аттестации обучающихся с ограниченными возможностями здоровья, детей-инвалидов и инвалидов</w:t>
      </w:r>
    </w:p>
    <w:p w14:paraId="161175CB" w14:textId="4414F59F" w:rsidR="00C26E01" w:rsidRP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>6</w:t>
      </w:r>
      <w:r w:rsidRPr="00C26E01">
        <w:rPr>
          <w:color w:val="0F1115"/>
        </w:rPr>
        <w:t>.1. Для обучающихся с ограниченными возможностями здоровья (ОВЗ), детей-инвалидов и инвалидов текущий контроль успеваемости и промежуточная аттестация проводятся с учетом их психофизического развития, индивидуальных возможностей и состояния здоровья, в соответствии с рекомендациями психолого-медико-педагогической комиссии (ПМПК) или индивидуальной программы реабилитации инвалида (ИПРА).</w:t>
      </w:r>
    </w:p>
    <w:p w14:paraId="36E0A638" w14:textId="2154BD4D" w:rsidR="00C26E01" w:rsidRP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>6</w:t>
      </w:r>
      <w:r w:rsidRPr="00C26E01">
        <w:rPr>
          <w:color w:val="0F1115"/>
        </w:rPr>
        <w:t>.2. Обучающиеся с ОВЗ, дети-инвалиды и инвалиды имеют право проходить государственную итоговую аттестацию в форме государственного выпускного экзамена (ГВЭ) или, по их желанию, в форме основного государственного экзамена (ОГЭ). При этом допускается сочетание разных форм.</w:t>
      </w:r>
    </w:p>
    <w:p w14:paraId="39ABE987" w14:textId="4C44C1D8" w:rsid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>6</w:t>
      </w:r>
      <w:r w:rsidRPr="00C26E01">
        <w:rPr>
          <w:color w:val="0F1115"/>
        </w:rPr>
        <w:t>.3. Для указанных категорий обучающихся при проведении ГИА создаются специальные условия, учитывающие состояние их здоровья, особенности психофизического развития, включая:</w:t>
      </w:r>
    </w:p>
    <w:p w14:paraId="281B860A" w14:textId="77777777" w:rsid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C26E01">
        <w:rPr>
          <w:color w:val="0F1115"/>
        </w:rPr>
        <w:t>- увеличение продолжительности экзамена;</w:t>
      </w:r>
    </w:p>
    <w:p w14:paraId="576F1D26" w14:textId="77777777" w:rsid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C26E01">
        <w:rPr>
          <w:color w:val="0F1115"/>
        </w:rPr>
        <w:t>- организацию питания и перерывов;</w:t>
      </w:r>
    </w:p>
    <w:p w14:paraId="267144F0" w14:textId="77777777" w:rsid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C26E01">
        <w:rPr>
          <w:color w:val="0F1115"/>
        </w:rPr>
        <w:t>- предоставление технических средств, необходимых для выполнения работы;</w:t>
      </w:r>
    </w:p>
    <w:p w14:paraId="4116EBEF" w14:textId="77777777" w:rsid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C26E01">
        <w:rPr>
          <w:color w:val="0F1115"/>
        </w:rPr>
        <w:t>- привлечение ассистентов (технических специалистов);</w:t>
      </w:r>
    </w:p>
    <w:p w14:paraId="63557208" w14:textId="7BF86C1A" w:rsidR="00C26E01" w:rsidRP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C26E01">
        <w:rPr>
          <w:color w:val="0F1115"/>
        </w:rPr>
        <w:t>- организацию экзамена на дому или в медицинской организации.</w:t>
      </w:r>
    </w:p>
    <w:p w14:paraId="600485E1" w14:textId="52B09BFE" w:rsidR="00C26E01" w:rsidRDefault="00C26E01" w:rsidP="00C26E0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ds-markdown-html"/>
          <w:color w:val="0F1115"/>
        </w:rPr>
      </w:pPr>
      <w:r>
        <w:rPr>
          <w:color w:val="0F1115"/>
        </w:rPr>
        <w:t>6</w:t>
      </w:r>
      <w:r w:rsidRPr="00C26E01">
        <w:rPr>
          <w:color w:val="0F1115"/>
        </w:rPr>
        <w:t>.4. Письменные экзаменационные работы в форме ГВЭ для обучающихся с ОВЗ, детей-инвалидов и инвалидов по их желанию могут быть заменены на устные ответы, порядок и сроки проведения которых определяются региональными нормативными актами.</w:t>
      </w:r>
    </w:p>
    <w:p w14:paraId="020580F3" w14:textId="77777777" w:rsidR="00C26E01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B411D8" w14:textId="6B46509D" w:rsidR="00233AC3" w:rsidRPr="00C26E01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33AC3" w:rsidRPr="00C26E01">
        <w:rPr>
          <w:rFonts w:ascii="Times New Roman" w:hAnsi="Times New Roman" w:cs="Times New Roman"/>
          <w:b/>
          <w:bCs/>
          <w:sz w:val="24"/>
          <w:szCs w:val="24"/>
        </w:rPr>
        <w:t>. Порядок перевода обучающихся в следующий класс</w:t>
      </w:r>
    </w:p>
    <w:p w14:paraId="2A1D68FB" w14:textId="353CC142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>.1. Обучающиеся, освоившие в полном объеме образовательные программы, по решению педагогического совета школы переводятся в следующий класс.</w:t>
      </w:r>
    </w:p>
    <w:p w14:paraId="45513309" w14:textId="768E0E0A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>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14:paraId="571FAF8B" w14:textId="105873EA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МБОУ ООШ № 11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 создает условия обучающемуся для ликвидации академической задолженности и обеспечивает контроль за своевременностью ее ликвидации.</w:t>
      </w:r>
    </w:p>
    <w:p w14:paraId="759E4813" w14:textId="0CAF5946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>.4. 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с момента образования академической задолженности в сроки, определяемые приказом директора школы. В указанный период не включаются время болезни обучающегося, нахождение его в санатории и т.п.</w:t>
      </w:r>
    </w:p>
    <w:p w14:paraId="54400646" w14:textId="166D3D81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.5. Для проведения промежуточной аттестации при ликвидации академической задолженности во второй раз </w:t>
      </w:r>
      <w:r>
        <w:rPr>
          <w:rFonts w:ascii="Times New Roman" w:hAnsi="Times New Roman" w:cs="Times New Roman"/>
          <w:sz w:val="24"/>
          <w:szCs w:val="24"/>
        </w:rPr>
        <w:t xml:space="preserve">МБОУ ООШ № 11 </w:t>
      </w:r>
      <w:r w:rsidR="00233AC3" w:rsidRPr="004D4A23">
        <w:rPr>
          <w:rFonts w:ascii="Times New Roman" w:hAnsi="Times New Roman" w:cs="Times New Roman"/>
          <w:sz w:val="24"/>
          <w:szCs w:val="24"/>
        </w:rPr>
        <w:t>создается экспертная комиссия, состав которой утверждается приказом директора школы, в количестве не менее трех учителей.</w:t>
      </w:r>
    </w:p>
    <w:p w14:paraId="373D918F" w14:textId="5CA4BBF3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>.6. Не допускается взимание платы с учеников за прохождение промежуточной аттестации.</w:t>
      </w:r>
    </w:p>
    <w:p w14:paraId="5005E487" w14:textId="2FE74FDE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>.7. 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обучающегося, который классным руководителем доводится до сведения обучающегося и его родителей (законных представителей).</w:t>
      </w:r>
    </w:p>
    <w:p w14:paraId="0D1CF71F" w14:textId="6D8C998B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>.8.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2B411F34" w14:textId="71573FD0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>.9.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</w:t>
      </w:r>
    </w:p>
    <w:p w14:paraId="7C56D78B" w14:textId="0E56C750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.10. </w:t>
      </w:r>
      <w:r>
        <w:rPr>
          <w:rFonts w:ascii="Times New Roman" w:hAnsi="Times New Roman" w:cs="Times New Roman"/>
          <w:sz w:val="24"/>
          <w:szCs w:val="24"/>
        </w:rPr>
        <w:t>МБОУ ООШ № 11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 информирует родителей (законных представителей) обучающегося о необходимости принятия решения об организации дальнейшего обучения обучающегося в письменной форме.</w:t>
      </w:r>
    </w:p>
    <w:p w14:paraId="2A97DE8B" w14:textId="44D466A6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3AC3" w:rsidRPr="004D4A23">
        <w:rPr>
          <w:rFonts w:ascii="Times New Roman" w:hAnsi="Times New Roman" w:cs="Times New Roman"/>
          <w:sz w:val="24"/>
          <w:szCs w:val="24"/>
        </w:rPr>
        <w:t>.11. В случае несогласия обучающегося, его родителей (законных представителей) с выставленной за учебный период отметкой по предмету, курсу или дисциплине (модулю) обучающийся и его родители (законные представители) имеют право обжаловать выставленную отметку в комиссии по урегулированию споров между участниками образовательных отношений. Деятельность данной комиссии регламентируется Положением о комиссии по урегулированию споров между участниками образовательных отношений.</w:t>
      </w:r>
    </w:p>
    <w:p w14:paraId="2F88680B" w14:textId="77777777" w:rsidR="002527F7" w:rsidRPr="004D4A23" w:rsidRDefault="002527F7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413578" w14:textId="06B416C3" w:rsidR="00233AC3" w:rsidRPr="00C26E01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E0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33AC3" w:rsidRPr="00C26E01">
        <w:rPr>
          <w:rFonts w:ascii="Times New Roman" w:hAnsi="Times New Roman" w:cs="Times New Roman"/>
          <w:b/>
          <w:bCs/>
          <w:sz w:val="24"/>
          <w:szCs w:val="24"/>
        </w:rPr>
        <w:t>. Планируемые результаты освоения обучающимися ФОП ООО</w:t>
      </w:r>
    </w:p>
    <w:p w14:paraId="23ACEE33" w14:textId="545DD2D4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.1. В соответствии с ФГОС ООО основным объектом системы оценки результатов образования, её содержательной и </w:t>
      </w:r>
      <w:proofErr w:type="spellStart"/>
      <w:r w:rsidR="00233AC3" w:rsidRPr="004D4A23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="00233AC3" w:rsidRPr="004D4A23">
        <w:rPr>
          <w:rFonts w:ascii="Times New Roman" w:hAnsi="Times New Roman" w:cs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обучающимися основной образовательной программы основного общего образования.</w:t>
      </w:r>
    </w:p>
    <w:p w14:paraId="3C3AD772" w14:textId="4C176DE0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.2. Система оценки достижения планируемых результатов освоения федеральной образовательной программы основного общего образования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метапредметных и предметных.</w:t>
      </w:r>
    </w:p>
    <w:p w14:paraId="3867FDBE" w14:textId="3969FDE8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.3. Система оценки предусматривает уровневый подход 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14:paraId="087E26E3" w14:textId="22A4AF84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.4. Одним из проявлений уровневого подхода является оценка индивидуальных образовательных достижений на основе «метода сложения», при котором фиксируется </w:t>
      </w:r>
      <w:r w:rsidR="00233AC3" w:rsidRPr="004D4A23">
        <w:rPr>
          <w:rFonts w:ascii="Times New Roman" w:hAnsi="Times New Roman" w:cs="Times New Roman"/>
          <w:sz w:val="24"/>
          <w:szCs w:val="24"/>
        </w:rPr>
        <w:lastRenderedPageBreak/>
        <w:t>достижение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индивидуальные траектории движения с учётом зоны ближайшего развития, формировать положительную учебную и социальную мотивацию.</w:t>
      </w:r>
    </w:p>
    <w:p w14:paraId="6AA6832A" w14:textId="7125C242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33AC3" w:rsidRPr="004D4A23">
        <w:rPr>
          <w:rFonts w:ascii="Times New Roman" w:hAnsi="Times New Roman" w:cs="Times New Roman"/>
          <w:sz w:val="24"/>
          <w:szCs w:val="24"/>
        </w:rPr>
        <w:t>5. Оценка личностных результатов представляет собой оценку достижения обучающимися 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</w:t>
      </w:r>
    </w:p>
    <w:p w14:paraId="1102E503" w14:textId="4D4F9A21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.6.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деятельность, реализуемую семьёй и школой.</w:t>
      </w:r>
    </w:p>
    <w:p w14:paraId="37185625" w14:textId="74531009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.7. Основным объектом оценки личностных результатов служит сформированность универсальных учебных действий, включаемых в следующие три основных блока:</w:t>
      </w:r>
    </w:p>
    <w:p w14:paraId="3BAD89CE" w14:textId="6AFE7B04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сформированность основ гражданской идентичности личности;</w:t>
      </w:r>
    </w:p>
    <w:p w14:paraId="0B8C7ECD" w14:textId="18D7E479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 </w:t>
      </w:r>
    </w:p>
    <w:p w14:paraId="27E94595" w14:textId="097CFC3C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 </w:t>
      </w:r>
    </w:p>
    <w:p w14:paraId="3B1F2711" w14:textId="59F60039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.8. 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школы и образовательных систем разного уровня. Поэтому оценка этих результатов образовательной деятельности осуществляется в ходе внешних </w:t>
      </w:r>
      <w:proofErr w:type="spellStart"/>
      <w:r w:rsidR="00233AC3" w:rsidRPr="004D4A23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="00233AC3" w:rsidRPr="004D4A23">
        <w:rPr>
          <w:rFonts w:ascii="Times New Roman" w:hAnsi="Times New Roman" w:cs="Times New Roman"/>
          <w:sz w:val="24"/>
          <w:szCs w:val="24"/>
        </w:rPr>
        <w:t xml:space="preserve"> мониторинговых исследований</w:t>
      </w:r>
      <w:r w:rsidR="0058166F">
        <w:rPr>
          <w:rFonts w:ascii="Times New Roman" w:hAnsi="Times New Roman" w:cs="Times New Roman"/>
          <w:sz w:val="24"/>
          <w:szCs w:val="24"/>
        </w:rPr>
        <w:t>.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 на основе централизованно разработанного инструментария. К их проведению привлекаются специалисты,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возрасте. Результаты мониторинговых исследований являются основанием для принятия различных управленческих решений.</w:t>
      </w:r>
    </w:p>
    <w:p w14:paraId="352A8B06" w14:textId="7D906845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.9. В текущей образовательной деятельности возможна ограниченная оценка сформированности отдельных личностных результатов, проявляющихся в:</w:t>
      </w:r>
    </w:p>
    <w:p w14:paraId="3C242279" w14:textId="60D38A49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соблюдении норм и правил поведения, принятых в общеобразовательной организации;</w:t>
      </w:r>
    </w:p>
    <w:p w14:paraId="514B45C3" w14:textId="26A57536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участии в общественной жизни общеобразовательной организации и ближайшего социального окружения, общественно-полезной деятельности;</w:t>
      </w:r>
    </w:p>
    <w:p w14:paraId="4FC02075" w14:textId="56E3CE85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прилежании и ответственности за результаты обучения;</w:t>
      </w:r>
    </w:p>
    <w:p w14:paraId="18AA0172" w14:textId="70F6CFA9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готовности и способности делать осознанный выбор своей образовательной траектории, в том числе выбор направления профильного образования, проектирование индивидуального учебного плана на уровне среднего общего образования; </w:t>
      </w:r>
    </w:p>
    <w:p w14:paraId="4D063D31" w14:textId="10CC1971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ценностно-смысловых установках обучающихся, формируемых средствами различных предметов в рамках системы общего образования.</w:t>
      </w:r>
    </w:p>
    <w:p w14:paraId="03666549" w14:textId="353810AF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.10. Данные о достижении этих результатов могут являться составляющими системы внутреннего мониторинга образовательных достижений обучающихся, однако любое их использование (в том числе в целях аккредитации образовательной организации) возможно только в соответствии с Федеральным Законом от 17.07.2006 №152-ФЗ «О персональных данных». В текущей образовательной деятельности в соответствии с требованиями ФГОС оценка этих достижений должна проводиться в форме, не представляющей угрозы личности,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ученика.</w:t>
      </w:r>
    </w:p>
    <w:p w14:paraId="0A4844E4" w14:textId="5EFB6D73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.11. Оценка метапредметных результатов представляет собой оценку достижения планируемых результатов освоения основной образовательной программы, </w:t>
      </w:r>
      <w:r w:rsidR="00233AC3" w:rsidRPr="004D4A23">
        <w:rPr>
          <w:rFonts w:ascii="Times New Roman" w:hAnsi="Times New Roman" w:cs="Times New Roman"/>
          <w:sz w:val="24"/>
          <w:szCs w:val="24"/>
        </w:rPr>
        <w:lastRenderedPageBreak/>
        <w:t>представленных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программ.</w:t>
      </w:r>
    </w:p>
    <w:p w14:paraId="1187881E" w14:textId="74AF76EF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.12. Формирование метапредметных результатов обеспечивается за счёт основных компонентов образовательной деятельности — учебных предметов.</w:t>
      </w:r>
    </w:p>
    <w:p w14:paraId="177D9D99" w14:textId="6C77F3E0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.13. Основным объектом оценки метапредметных результатов является:</w:t>
      </w:r>
    </w:p>
    <w:p w14:paraId="4913C0FC" w14:textId="4D347D37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 xml:space="preserve">и готовность к освоению систематических знаний, их самостоятельному пополнению, переносу и интеграции; </w:t>
      </w:r>
    </w:p>
    <w:p w14:paraId="15DF6B8D" w14:textId="38034454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способность к сотрудничеству и коммуникации;</w:t>
      </w:r>
    </w:p>
    <w:p w14:paraId="372DB832" w14:textId="582FDA94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14:paraId="700023F0" w14:textId="6057CD65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14:paraId="506F9CDB" w14:textId="07B7602A" w:rsidR="00233AC3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AC3" w:rsidRPr="004D4A23">
        <w:rPr>
          <w:rFonts w:ascii="Times New Roman" w:hAnsi="Times New Roman" w:cs="Times New Roman"/>
          <w:sz w:val="24"/>
          <w:szCs w:val="24"/>
        </w:rPr>
        <w:t>способность к самоорганизации, саморегуляции и рефлексии.</w:t>
      </w:r>
    </w:p>
    <w:p w14:paraId="64E16256" w14:textId="663D44B8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.14. 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защита итогового индивидуального проекта.</w:t>
      </w:r>
    </w:p>
    <w:p w14:paraId="358662D9" w14:textId="3B039382" w:rsidR="00233AC3" w:rsidRPr="004D4A2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.15. 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например, уровень сформированности навыков сотрудничества или самоорганизации. Оценка достижения метапредметных результатов ведётся также в рамках системы промежуточной аттестации.</w:t>
      </w:r>
    </w:p>
    <w:p w14:paraId="7F8ADDFE" w14:textId="20F0EFD2" w:rsidR="00233AC3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3AC3" w:rsidRPr="004D4A23">
        <w:rPr>
          <w:rFonts w:ascii="Times New Roman" w:hAnsi="Times New Roman" w:cs="Times New Roman"/>
          <w:sz w:val="24"/>
          <w:szCs w:val="24"/>
        </w:rPr>
        <w:t>.16. Дополнительным источником данных о достижении отдельных метапредметных результатов могут служить результаты выполнения проверочных работ (как правило, тематических) по всем предметам.</w:t>
      </w:r>
    </w:p>
    <w:p w14:paraId="562D067B" w14:textId="77777777" w:rsidR="0058166F" w:rsidRPr="004D4A23" w:rsidRDefault="0058166F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735E33" w14:textId="18F0EBFC" w:rsidR="00233AC3" w:rsidRPr="00575AC7" w:rsidRDefault="00C26E01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AC7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233AC3" w:rsidRPr="00575AC7">
        <w:rPr>
          <w:rFonts w:ascii="Times New Roman" w:hAnsi="Times New Roman" w:cs="Times New Roman"/>
          <w:b/>
          <w:bCs/>
          <w:sz w:val="24"/>
          <w:szCs w:val="24"/>
        </w:rPr>
        <w:t xml:space="preserve"> Заключительные положения</w:t>
      </w:r>
    </w:p>
    <w:p w14:paraId="49161FF3" w14:textId="77777777" w:rsidR="00575AC7" w:rsidRPr="00535EF2" w:rsidRDefault="00C26E01" w:rsidP="00535E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535EF2">
        <w:rPr>
          <w:rFonts w:ascii="Times New Roman" w:hAnsi="Times New Roman" w:cs="Times New Roman"/>
          <w:sz w:val="24"/>
          <w:szCs w:val="24"/>
        </w:rPr>
        <w:t>9</w:t>
      </w:r>
      <w:r w:rsidR="00233AC3" w:rsidRPr="00535EF2">
        <w:rPr>
          <w:rFonts w:ascii="Times New Roman" w:hAnsi="Times New Roman" w:cs="Times New Roman"/>
          <w:sz w:val="24"/>
          <w:szCs w:val="24"/>
        </w:rPr>
        <w:t xml:space="preserve">.1. </w:t>
      </w:r>
      <w:r w:rsidR="00575AC7" w:rsidRPr="00535EF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Настоящее Положение вступает в силу с момента его утверждения приказом директора МБОУ ООШ № 11 и действует до принятия нового положения.</w:t>
      </w:r>
    </w:p>
    <w:p w14:paraId="55D4AE84" w14:textId="269F51E9" w:rsidR="00233AC3" w:rsidRPr="00535EF2" w:rsidRDefault="00C26E01" w:rsidP="00535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EF2">
        <w:rPr>
          <w:rFonts w:ascii="Times New Roman" w:hAnsi="Times New Roman" w:cs="Times New Roman"/>
          <w:sz w:val="24"/>
          <w:szCs w:val="24"/>
        </w:rPr>
        <w:t>9</w:t>
      </w:r>
      <w:r w:rsidR="00233AC3" w:rsidRPr="00535EF2">
        <w:rPr>
          <w:rFonts w:ascii="Times New Roman" w:hAnsi="Times New Roman" w:cs="Times New Roman"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5B37DB8A" w14:textId="24AAE330" w:rsidR="00233AC3" w:rsidRPr="00535EF2" w:rsidRDefault="00C26E01" w:rsidP="00535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EF2">
        <w:rPr>
          <w:rFonts w:ascii="Times New Roman" w:hAnsi="Times New Roman" w:cs="Times New Roman"/>
          <w:sz w:val="24"/>
          <w:szCs w:val="24"/>
        </w:rPr>
        <w:t>9</w:t>
      </w:r>
      <w:r w:rsidR="00233AC3" w:rsidRPr="00535EF2">
        <w:rPr>
          <w:rFonts w:ascii="Times New Roman" w:hAnsi="Times New Roman" w:cs="Times New Roman"/>
          <w:sz w:val="24"/>
          <w:szCs w:val="24"/>
        </w:rPr>
        <w:t>.3. Положение о формах, периодичности и порядке текущего контроля успеваемости, промежуточной и итоговой аттестации обучающихся принимается на неопределенный срок. Изменения и дополнения к Положению принимаются в порядке, предусмотренном п.</w:t>
      </w:r>
      <w:r w:rsidR="00575AC7" w:rsidRPr="00535EF2">
        <w:rPr>
          <w:rFonts w:ascii="Times New Roman" w:hAnsi="Times New Roman" w:cs="Times New Roman"/>
          <w:sz w:val="24"/>
          <w:szCs w:val="24"/>
        </w:rPr>
        <w:t>9</w:t>
      </w:r>
      <w:r w:rsidR="00233AC3" w:rsidRPr="00535EF2">
        <w:rPr>
          <w:rFonts w:ascii="Times New Roman" w:hAnsi="Times New Roman" w:cs="Times New Roman"/>
          <w:sz w:val="24"/>
          <w:szCs w:val="24"/>
        </w:rPr>
        <w:t>.1. настоящего Положения.</w:t>
      </w:r>
    </w:p>
    <w:p w14:paraId="08EE11F5" w14:textId="70D491FA" w:rsidR="00233AC3" w:rsidRPr="00535EF2" w:rsidRDefault="00C26E01" w:rsidP="00535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EF2">
        <w:rPr>
          <w:rFonts w:ascii="Times New Roman" w:hAnsi="Times New Roman" w:cs="Times New Roman"/>
          <w:sz w:val="24"/>
          <w:szCs w:val="24"/>
        </w:rPr>
        <w:t>9</w:t>
      </w:r>
      <w:r w:rsidR="00233AC3" w:rsidRPr="00535EF2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35AAAB1" w14:textId="77777777" w:rsidR="00535EF2" w:rsidRPr="00535EF2" w:rsidRDefault="00535EF2" w:rsidP="00535EF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535EF2">
        <w:t xml:space="preserve">9.5. </w:t>
      </w:r>
      <w:r w:rsidRPr="00535EF2">
        <w:rPr>
          <w:color w:val="0F1115"/>
        </w:rPr>
        <w:t>Настоящее Положение обязательно для всех участников образовательных отношений МБОУ ООШ № 11.</w:t>
      </w:r>
    </w:p>
    <w:p w14:paraId="2853406A" w14:textId="32DE7EB8" w:rsidR="00535EF2" w:rsidRDefault="00535EF2" w:rsidP="00535EF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rStyle w:val="ds-markdown-html"/>
          <w:color w:val="0F1115"/>
        </w:rPr>
        <w:t xml:space="preserve">9.6. </w:t>
      </w:r>
      <w:r w:rsidRPr="00535EF2">
        <w:rPr>
          <w:color w:val="0F1115"/>
        </w:rPr>
        <w:t>О случаях, не предусмотренных настоящим Положением, решения принимаются администрацией школы в рамках действующего законодательства Российской Федерации.</w:t>
      </w:r>
    </w:p>
    <w:p w14:paraId="1CDADC81" w14:textId="76E2DC56" w:rsidR="00535EF2" w:rsidRPr="00535EF2" w:rsidRDefault="00535EF2" w:rsidP="00535EF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>
        <w:rPr>
          <w:color w:val="0F1115"/>
        </w:rPr>
        <w:t>9.7</w:t>
      </w:r>
      <w:r w:rsidRPr="00535EF2">
        <w:rPr>
          <w:color w:val="0F1115"/>
        </w:rPr>
        <w:t>. Родителям (законным представителям) обучающихся обеспечивается доступ к электронному журналу и дневнику в соответствии с правилами, утвержденными образовательной организацией</w:t>
      </w:r>
      <w:r>
        <w:rPr>
          <w:color w:val="0F1115"/>
        </w:rPr>
        <w:t>.</w:t>
      </w:r>
    </w:p>
    <w:p w14:paraId="25F128D2" w14:textId="134A0AF8" w:rsidR="00575AC7" w:rsidRPr="004D4A23" w:rsidRDefault="00575AC7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46B089" w14:textId="50C8C93C" w:rsidR="00621F0C" w:rsidRPr="004D4A23" w:rsidRDefault="00621F0C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DCD179" w14:textId="4F5CDE28" w:rsidR="00BD2469" w:rsidRPr="004D4A23" w:rsidRDefault="00BD2469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C37E25" w14:textId="77777777" w:rsidR="00BD2469" w:rsidRPr="004D4A23" w:rsidRDefault="00BD2469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516B0B" w14:textId="77777777" w:rsidR="004D4A23" w:rsidRPr="004D4A23" w:rsidRDefault="004D4A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D4A23" w:rsidRPr="004D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5680E"/>
    <w:multiLevelType w:val="multilevel"/>
    <w:tmpl w:val="F93E54CC"/>
    <w:lvl w:ilvl="0">
      <w:start w:val="1"/>
      <w:numFmt w:val="decimal"/>
      <w:lvlText w:val="%1."/>
      <w:lvlJc w:val="left"/>
      <w:pPr>
        <w:ind w:left="387" w:hanging="250"/>
        <w:jc w:val="right"/>
      </w:pPr>
      <w:rPr>
        <w:rFonts w:hint="default"/>
        <w:spacing w:val="0"/>
        <w:w w:val="11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" w:hanging="419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785" w:hanging="41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40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" w:hanging="419"/>
      </w:pPr>
      <w:rPr>
        <w:rFonts w:hint="default"/>
        <w:lang w:val="ru-RU" w:eastAsia="en-US" w:bidi="ar-SA"/>
      </w:rPr>
    </w:lvl>
  </w:abstractNum>
  <w:abstractNum w:abstractNumId="1" w15:restartNumberingAfterBreak="0">
    <w:nsid w:val="6EA341C0"/>
    <w:multiLevelType w:val="multilevel"/>
    <w:tmpl w:val="46A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22"/>
    <w:rsid w:val="00233AC3"/>
    <w:rsid w:val="002527F7"/>
    <w:rsid w:val="002D79AA"/>
    <w:rsid w:val="00353B7B"/>
    <w:rsid w:val="004B3C28"/>
    <w:rsid w:val="004D4A23"/>
    <w:rsid w:val="004E419C"/>
    <w:rsid w:val="004F438B"/>
    <w:rsid w:val="00535EF2"/>
    <w:rsid w:val="00575AC7"/>
    <w:rsid w:val="0058166F"/>
    <w:rsid w:val="00621F0C"/>
    <w:rsid w:val="006B32B0"/>
    <w:rsid w:val="007907B4"/>
    <w:rsid w:val="007B38E5"/>
    <w:rsid w:val="00941289"/>
    <w:rsid w:val="00BD2469"/>
    <w:rsid w:val="00C26E01"/>
    <w:rsid w:val="00EE1422"/>
    <w:rsid w:val="00F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8341"/>
  <w15:chartTrackingRefBased/>
  <w15:docId w15:val="{D9EECBAE-5E6E-4F13-9C54-E6E36672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469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53B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3B7B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4B3C28"/>
    <w:pPr>
      <w:widowControl w:val="0"/>
      <w:autoSpaceDE w:val="0"/>
      <w:autoSpaceDN w:val="0"/>
      <w:spacing w:after="0" w:line="240" w:lineRule="auto"/>
      <w:ind w:left="96" w:firstLine="3"/>
      <w:jc w:val="both"/>
    </w:pPr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94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-markdown-html">
    <w:name w:val="ds-markdown-html"/>
    <w:basedOn w:val="a0"/>
    <w:rsid w:val="004F438B"/>
  </w:style>
  <w:style w:type="character" w:styleId="a5">
    <w:name w:val="Strong"/>
    <w:basedOn w:val="a0"/>
    <w:uiPriority w:val="22"/>
    <w:qFormat/>
    <w:rsid w:val="00C26E01"/>
    <w:rPr>
      <w:b/>
      <w:bCs/>
    </w:rPr>
  </w:style>
  <w:style w:type="table" w:customStyle="1" w:styleId="1">
    <w:name w:val="Сетка таблицы1"/>
    <w:basedOn w:val="a1"/>
    <w:uiPriority w:val="59"/>
    <w:rsid w:val="004E419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5549</Words>
  <Characters>31630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2025-07-25T18:26:00Z</dcterms:created>
  <dcterms:modified xsi:type="dcterms:W3CDTF">2026-01-21T08:55:00Z</dcterms:modified>
</cp:coreProperties>
</file>